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AA" w:rsidRDefault="006C18AA" w:rsidP="006C18AA">
      <w:r>
        <w:rPr>
          <w:rStyle w:val="char-style-override-1"/>
          <w:rFonts w:ascii="Times New Roman" w:eastAsia="細明體" w:hAnsi="Times New Roman" w:hint="eastAsia"/>
          <w:sz w:val="28"/>
          <w:szCs w:val="28"/>
          <w:lang w:eastAsia="zh-HK"/>
        </w:rPr>
        <w:t>A.</w:t>
      </w:r>
      <w:r>
        <w:rPr>
          <w:rStyle w:val="char-style-override-1"/>
          <w:rFonts w:ascii="Times New Roman" w:eastAsia="細明體" w:hAnsi="Times New Roman"/>
          <w:sz w:val="28"/>
          <w:szCs w:val="28"/>
          <w:lang w:eastAsia="zh-HK"/>
        </w:rPr>
        <w:t xml:space="preserve"> </w:t>
      </w:r>
      <w:r>
        <w:rPr>
          <w:rStyle w:val="char-style-override-1"/>
          <w:rFonts w:ascii="Times New Roman" w:eastAsia="細明體" w:hAnsi="Times New Roman" w:hint="eastAsia"/>
          <w:sz w:val="28"/>
          <w:szCs w:val="28"/>
          <w:lang w:eastAsia="zh-HK"/>
        </w:rPr>
        <w:t>持份者關注點</w:t>
      </w:r>
    </w:p>
    <w:p w:rsidR="006C18AA" w:rsidRPr="007C50ED" w:rsidRDefault="006C18AA" w:rsidP="006C18AA">
      <w:pPr>
        <w:ind w:firstLineChars="200" w:firstLine="480"/>
      </w:pPr>
      <w:r w:rsidRPr="007C50ED">
        <w:rPr>
          <w:rFonts w:ascii="Times New Roman" w:hint="eastAsia"/>
          <w:lang w:eastAsia="zh-HK"/>
        </w:rPr>
        <w:t>由於各</w:t>
      </w:r>
      <w:proofErr w:type="gramStart"/>
      <w:r w:rsidRPr="007C50ED">
        <w:rPr>
          <w:rFonts w:ascii="Times New Roman" w:hint="eastAsia"/>
          <w:lang w:eastAsia="zh-HK"/>
        </w:rPr>
        <w:t>持份者的</w:t>
      </w:r>
      <w:proofErr w:type="gramEnd"/>
      <w:r w:rsidRPr="007C50ED">
        <w:rPr>
          <w:rFonts w:ascii="Times New Roman" w:hint="eastAsia"/>
          <w:lang w:eastAsia="zh-HK"/>
        </w:rPr>
        <w:t>身分、角色</w:t>
      </w:r>
      <w:r>
        <w:rPr>
          <w:rFonts w:ascii="Times New Roman" w:hint="eastAsia"/>
          <w:lang w:eastAsia="zh-HK"/>
        </w:rPr>
        <w:t>不同</w:t>
      </w:r>
      <w:r w:rsidRPr="007C50ED">
        <w:rPr>
          <w:rFonts w:ascii="Times New Roman" w:hint="eastAsia"/>
          <w:lang w:eastAsia="zh-HK"/>
        </w:rPr>
        <w:t>，即使在同一議題下</w:t>
      </w:r>
      <w:r w:rsidRPr="007C50ED">
        <w:rPr>
          <w:rFonts w:ascii="Times New Roman" w:hint="eastAsia"/>
        </w:rPr>
        <w:t>，</w:t>
      </w:r>
      <w:r w:rsidRPr="007C50ED">
        <w:rPr>
          <w:rFonts w:ascii="Times New Roman" w:hint="eastAsia"/>
          <w:lang w:eastAsia="zh-HK"/>
        </w:rPr>
        <w:t>他們所關注的問題也有所</w:t>
      </w:r>
      <w:r>
        <w:rPr>
          <w:rFonts w:ascii="Times New Roman" w:hint="eastAsia"/>
          <w:lang w:eastAsia="zh-HK"/>
        </w:rPr>
        <w:t>差異</w:t>
      </w:r>
      <w:r w:rsidRPr="007C50ED">
        <w:rPr>
          <w:rFonts w:ascii="Times New Roman" w:hint="eastAsia"/>
          <w:lang w:eastAsia="zh-HK"/>
        </w:rPr>
        <w:t>。</w:t>
      </w:r>
      <w:r w:rsidRPr="007C50ED">
        <w:rPr>
          <w:rFonts w:ascii="Times New Roman" w:hint="eastAsia"/>
        </w:rPr>
        <w:t>下表列出部分常見的關注點</w:t>
      </w:r>
      <w:proofErr w:type="gramStart"/>
      <w:r w:rsidRPr="007C50ED">
        <w:rPr>
          <w:rFonts w:ascii="Times New Roman" w:hint="eastAsia"/>
        </w:rPr>
        <w:t>︰</w:t>
      </w:r>
      <w:proofErr w:type="gramEnd"/>
    </w:p>
    <w:p w:rsidR="006C18AA" w:rsidRPr="0025559E" w:rsidRDefault="006C18AA" w:rsidP="006C18AA"/>
    <w:p w:rsidR="006C18AA" w:rsidRPr="00F96A9A" w:rsidRDefault="006C18AA" w:rsidP="006C18AA">
      <w:pPr>
        <w:widowControl/>
        <w:spacing w:afterLines="20" w:after="72" w:line="0" w:lineRule="atLeast"/>
        <w:jc w:val="center"/>
        <w:rPr>
          <w:rFonts w:ascii="細明體" w:eastAsia="細明體" w:hAnsi="細明體" w:cs="細明體"/>
          <w:b/>
          <w:kern w:val="0"/>
          <w:szCs w:val="24"/>
        </w:rPr>
      </w:pPr>
      <w:r w:rsidRPr="00F96A9A">
        <w:rPr>
          <w:rFonts w:ascii="細明體" w:eastAsia="細明體" w:hAnsi="細明體" w:cs="細明體" w:hint="eastAsia"/>
          <w:b/>
          <w:kern w:val="0"/>
          <w:szCs w:val="24"/>
        </w:rPr>
        <w:t>部分</w:t>
      </w:r>
      <w:proofErr w:type="gramStart"/>
      <w:r w:rsidRPr="00F96A9A">
        <w:rPr>
          <w:rFonts w:ascii="細明體" w:eastAsia="細明體" w:hAnsi="細明體" w:cs="細明體" w:hint="eastAsia"/>
          <w:b/>
          <w:kern w:val="0"/>
          <w:szCs w:val="24"/>
        </w:rPr>
        <w:t>持份者在</w:t>
      </w:r>
      <w:proofErr w:type="gramEnd"/>
      <w:r w:rsidRPr="00F96A9A">
        <w:rPr>
          <w:rFonts w:ascii="細明體" w:eastAsia="細明體" w:hAnsi="細明體" w:cs="細明體" w:hint="eastAsia"/>
          <w:b/>
          <w:kern w:val="0"/>
          <w:szCs w:val="24"/>
        </w:rPr>
        <w:t>社會議題中常見的關注點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7698"/>
      </w:tblGrid>
      <w:tr w:rsidR="006C18AA" w:rsidTr="00E308BB">
        <w:tc>
          <w:tcPr>
            <w:tcW w:w="1843" w:type="dxa"/>
            <w:shd w:val="clear" w:color="auto" w:fill="BFBFBF"/>
          </w:tcPr>
          <w:p w:rsidR="006C18AA" w:rsidRPr="00F03430" w:rsidRDefault="006C18AA" w:rsidP="00E308BB">
            <w:pPr>
              <w:jc w:val="center"/>
              <w:rPr>
                <w:b/>
              </w:rPr>
            </w:pPr>
            <w:proofErr w:type="gramStart"/>
            <w:r w:rsidRPr="00F03430">
              <w:rPr>
                <w:rFonts w:hint="eastAsia"/>
                <w:b/>
              </w:rPr>
              <w:t>持份者</w:t>
            </w:r>
            <w:proofErr w:type="gramEnd"/>
          </w:p>
        </w:tc>
        <w:tc>
          <w:tcPr>
            <w:tcW w:w="7796" w:type="dxa"/>
            <w:shd w:val="clear" w:color="auto" w:fill="BFBFBF"/>
          </w:tcPr>
          <w:p w:rsidR="006C18AA" w:rsidRPr="00F03430" w:rsidRDefault="006C18AA" w:rsidP="00E308BB">
            <w:pPr>
              <w:jc w:val="center"/>
              <w:rPr>
                <w:b/>
              </w:rPr>
            </w:pPr>
            <w:r w:rsidRPr="00F03430">
              <w:rPr>
                <w:rFonts w:hint="eastAsia"/>
                <w:b/>
              </w:rPr>
              <w:t>關注點</w:t>
            </w:r>
          </w:p>
        </w:tc>
      </w:tr>
      <w:tr w:rsidR="006C18AA" w:rsidTr="00E308BB">
        <w:tc>
          <w:tcPr>
            <w:tcW w:w="1843" w:type="dxa"/>
            <w:shd w:val="clear" w:color="auto" w:fill="D9D9D9"/>
            <w:vAlign w:val="center"/>
          </w:tcPr>
          <w:p w:rsidR="006C18AA" w:rsidRPr="00F03430" w:rsidRDefault="006C18AA" w:rsidP="00E308BB">
            <w:pPr>
              <w:jc w:val="center"/>
              <w:rPr>
                <w:b/>
              </w:rPr>
            </w:pPr>
            <w:r w:rsidRPr="00F03430">
              <w:rPr>
                <w:rFonts w:hint="eastAsia"/>
                <w:b/>
              </w:rPr>
              <w:t>市民</w:t>
            </w:r>
          </w:p>
        </w:tc>
        <w:tc>
          <w:tcPr>
            <w:tcW w:w="7796" w:type="dxa"/>
            <w:shd w:val="clear" w:color="auto" w:fill="auto"/>
          </w:tcPr>
          <w:p w:rsidR="006C18AA" w:rsidRDefault="006C18AA" w:rsidP="006C18AA">
            <w:pPr>
              <w:numPr>
                <w:ilvl w:val="0"/>
                <w:numId w:val="1"/>
              </w:numPr>
              <w:jc w:val="both"/>
            </w:pPr>
            <w:r>
              <w:rPr>
                <w:rFonts w:hint="eastAsia"/>
              </w:rPr>
              <w:t>保障個人利益</w:t>
            </w:r>
          </w:p>
          <w:p w:rsidR="006C18AA" w:rsidRDefault="006C18AA" w:rsidP="006C18AA">
            <w:pPr>
              <w:numPr>
                <w:ilvl w:val="0"/>
                <w:numId w:val="1"/>
              </w:numPr>
              <w:jc w:val="both"/>
            </w:pPr>
            <w:r>
              <w:rPr>
                <w:rFonts w:hint="eastAsia"/>
              </w:rPr>
              <w:t>改善生活環境、生活素質，保持和諧的社區關係</w:t>
            </w:r>
          </w:p>
          <w:p w:rsidR="006C18AA" w:rsidRPr="00C93694" w:rsidRDefault="006C18AA" w:rsidP="006C18AA">
            <w:pPr>
              <w:numPr>
                <w:ilvl w:val="0"/>
                <w:numId w:val="1"/>
              </w:numPr>
              <w:jc w:val="both"/>
            </w:pPr>
            <w:r>
              <w:rPr>
                <w:rFonts w:hint="eastAsia"/>
              </w:rPr>
              <w:t>維護社會核心價值，如民主、自由、平等、公義等</w:t>
            </w:r>
          </w:p>
        </w:tc>
      </w:tr>
      <w:tr w:rsidR="006C18AA" w:rsidTr="00E308BB">
        <w:tc>
          <w:tcPr>
            <w:tcW w:w="1843" w:type="dxa"/>
            <w:shd w:val="clear" w:color="auto" w:fill="D9D9D9"/>
            <w:vAlign w:val="center"/>
          </w:tcPr>
          <w:p w:rsidR="006C18AA" w:rsidRPr="00F03430" w:rsidRDefault="006C18AA" w:rsidP="00E308BB">
            <w:pPr>
              <w:jc w:val="center"/>
              <w:rPr>
                <w:b/>
              </w:rPr>
            </w:pPr>
            <w:r w:rsidRPr="00F03430">
              <w:rPr>
                <w:rFonts w:hint="eastAsia"/>
                <w:b/>
              </w:rPr>
              <w:t>政府</w:t>
            </w:r>
          </w:p>
        </w:tc>
        <w:tc>
          <w:tcPr>
            <w:tcW w:w="7796" w:type="dxa"/>
            <w:shd w:val="clear" w:color="auto" w:fill="auto"/>
          </w:tcPr>
          <w:p w:rsidR="006C18AA" w:rsidRDefault="006C18AA" w:rsidP="006C18AA">
            <w:pPr>
              <w:numPr>
                <w:ilvl w:val="0"/>
                <w:numId w:val="1"/>
              </w:numPr>
              <w:jc w:val="both"/>
            </w:pPr>
            <w:r>
              <w:rPr>
                <w:rFonts w:hint="eastAsia"/>
              </w:rPr>
              <w:t>維持政治安穩，達至高行政效率、低行政成本</w:t>
            </w:r>
          </w:p>
          <w:p w:rsidR="006C18AA" w:rsidRPr="007C50ED" w:rsidRDefault="006C18AA" w:rsidP="006C18AA">
            <w:pPr>
              <w:numPr>
                <w:ilvl w:val="0"/>
                <w:numId w:val="1"/>
              </w:numPr>
              <w:jc w:val="both"/>
            </w:pPr>
            <w:r w:rsidRPr="007C50ED">
              <w:rPr>
                <w:rFonts w:hint="eastAsia"/>
                <w:lang w:eastAsia="zh-HK"/>
              </w:rPr>
              <w:t>提高管治威信</w:t>
            </w:r>
          </w:p>
          <w:p w:rsidR="006C18AA" w:rsidRDefault="006C18AA" w:rsidP="006C18AA">
            <w:pPr>
              <w:numPr>
                <w:ilvl w:val="0"/>
                <w:numId w:val="1"/>
              </w:numPr>
              <w:jc w:val="both"/>
            </w:pPr>
            <w:r>
              <w:rPr>
                <w:rFonts w:hint="eastAsia"/>
              </w:rPr>
              <w:t>改善民生，維持社會和諧，保障社會集體利益</w:t>
            </w:r>
          </w:p>
          <w:p w:rsidR="006C18AA" w:rsidRPr="00C93694" w:rsidRDefault="006C18AA" w:rsidP="006C18AA">
            <w:pPr>
              <w:numPr>
                <w:ilvl w:val="0"/>
                <w:numId w:val="1"/>
              </w:numPr>
              <w:jc w:val="both"/>
            </w:pPr>
            <w:r>
              <w:rPr>
                <w:rFonts w:hint="eastAsia"/>
              </w:rPr>
              <w:t>促進經濟增長</w:t>
            </w:r>
          </w:p>
        </w:tc>
      </w:tr>
      <w:tr w:rsidR="006C18AA" w:rsidTr="00E308BB">
        <w:tc>
          <w:tcPr>
            <w:tcW w:w="1843" w:type="dxa"/>
            <w:shd w:val="clear" w:color="auto" w:fill="D9D9D9"/>
            <w:vAlign w:val="center"/>
          </w:tcPr>
          <w:p w:rsidR="006C18AA" w:rsidRPr="00F03430" w:rsidRDefault="006C18AA" w:rsidP="00E308BB">
            <w:pPr>
              <w:jc w:val="center"/>
              <w:rPr>
                <w:b/>
              </w:rPr>
            </w:pPr>
            <w:r w:rsidRPr="00F03430">
              <w:rPr>
                <w:rFonts w:hint="eastAsia"/>
                <w:b/>
              </w:rPr>
              <w:t>工商界</w:t>
            </w:r>
          </w:p>
        </w:tc>
        <w:tc>
          <w:tcPr>
            <w:tcW w:w="7796" w:type="dxa"/>
            <w:shd w:val="clear" w:color="auto" w:fill="auto"/>
          </w:tcPr>
          <w:p w:rsidR="006C18AA" w:rsidRDefault="006C18AA" w:rsidP="006C18AA">
            <w:pPr>
              <w:numPr>
                <w:ilvl w:val="0"/>
                <w:numId w:val="1"/>
              </w:numPr>
              <w:jc w:val="both"/>
            </w:pPr>
            <w:r>
              <w:rPr>
                <w:rFonts w:hint="eastAsia"/>
              </w:rPr>
              <w:t>提升企業利潤、形象</w:t>
            </w:r>
            <w:r>
              <w:rPr>
                <w:rFonts w:hint="eastAsia"/>
                <w:lang w:eastAsia="zh-HK"/>
              </w:rPr>
              <w:t>、競爭力</w:t>
            </w:r>
          </w:p>
          <w:p w:rsidR="006C18AA" w:rsidRDefault="006C18AA" w:rsidP="006C18AA">
            <w:pPr>
              <w:numPr>
                <w:ilvl w:val="0"/>
                <w:numId w:val="1"/>
              </w:numPr>
              <w:jc w:val="both"/>
            </w:pPr>
            <w:r>
              <w:rPr>
                <w:rFonts w:hint="eastAsia"/>
              </w:rPr>
              <w:t>建立有利的營商環境</w:t>
            </w:r>
          </w:p>
        </w:tc>
      </w:tr>
      <w:tr w:rsidR="006C18AA" w:rsidTr="00E308BB">
        <w:tc>
          <w:tcPr>
            <w:tcW w:w="1843" w:type="dxa"/>
            <w:shd w:val="clear" w:color="auto" w:fill="D9D9D9"/>
            <w:vAlign w:val="center"/>
          </w:tcPr>
          <w:p w:rsidR="006C18AA" w:rsidRPr="00F03430" w:rsidRDefault="006C18AA" w:rsidP="00E308BB">
            <w:pPr>
              <w:jc w:val="center"/>
              <w:rPr>
                <w:b/>
              </w:rPr>
            </w:pPr>
            <w:r w:rsidRPr="00F03430">
              <w:rPr>
                <w:rFonts w:hint="eastAsia"/>
                <w:b/>
              </w:rPr>
              <w:t>非政府組織</w:t>
            </w:r>
          </w:p>
        </w:tc>
        <w:tc>
          <w:tcPr>
            <w:tcW w:w="7796" w:type="dxa"/>
            <w:shd w:val="clear" w:color="auto" w:fill="auto"/>
          </w:tcPr>
          <w:p w:rsidR="006C18AA" w:rsidRDefault="006C18AA" w:rsidP="006C18AA">
            <w:pPr>
              <w:numPr>
                <w:ilvl w:val="0"/>
                <w:numId w:val="1"/>
              </w:numPr>
              <w:jc w:val="both"/>
            </w:pPr>
            <w:r>
              <w:rPr>
                <w:rFonts w:hint="eastAsia"/>
              </w:rPr>
              <w:t>所關注的議題視乎團體的性質及宗旨而定，例如環保團體關注環境保育、可持續發展，人權組織關注人權保護等</w:t>
            </w:r>
          </w:p>
        </w:tc>
      </w:tr>
    </w:tbl>
    <w:p w:rsidR="006C18AA" w:rsidRDefault="006C18AA" w:rsidP="006C18AA"/>
    <w:p w:rsidR="00564C82" w:rsidRPr="00D4410A" w:rsidRDefault="006C18AA" w:rsidP="006C18AA">
      <w:pPr>
        <w:numPr>
          <w:ilvl w:val="0"/>
          <w:numId w:val="2"/>
        </w:numPr>
        <w:rPr>
          <w:sz w:val="60"/>
          <w:szCs w:val="60"/>
        </w:rPr>
      </w:pPr>
      <w:r w:rsidRPr="00D4410A">
        <w:rPr>
          <w:b/>
          <w:bCs/>
          <w:sz w:val="60"/>
          <w:szCs w:val="60"/>
        </w:rPr>
        <w:t>---</w:t>
      </w:r>
      <w:r w:rsidRPr="00D4410A">
        <w:rPr>
          <w:rFonts w:hint="eastAsia"/>
          <w:b/>
          <w:bCs/>
          <w:color w:val="FF0000"/>
          <w:sz w:val="60"/>
          <w:szCs w:val="60"/>
        </w:rPr>
        <w:t>「關注」非「問題」、「現象」</w:t>
      </w:r>
    </w:p>
    <w:p w:rsidR="00564C82" w:rsidRPr="00D4410A" w:rsidRDefault="006C18AA" w:rsidP="006C18AA">
      <w:pPr>
        <w:numPr>
          <w:ilvl w:val="0"/>
          <w:numId w:val="2"/>
        </w:numPr>
        <w:rPr>
          <w:sz w:val="60"/>
          <w:szCs w:val="60"/>
        </w:rPr>
      </w:pPr>
      <w:r w:rsidRPr="00D4410A">
        <w:rPr>
          <w:b/>
          <w:bCs/>
          <w:sz w:val="60"/>
          <w:szCs w:val="60"/>
        </w:rPr>
        <w:t>---</w:t>
      </w:r>
      <w:r w:rsidRPr="00D4410A">
        <w:rPr>
          <w:rFonts w:hint="eastAsia"/>
          <w:b/>
          <w:bCs/>
          <w:sz w:val="60"/>
          <w:szCs w:val="60"/>
        </w:rPr>
        <w:t>引起</w:t>
      </w:r>
      <w:r w:rsidRPr="00D4410A">
        <w:rPr>
          <w:rFonts w:hint="eastAsia"/>
          <w:b/>
          <w:bCs/>
          <w:color w:val="FF0000"/>
          <w:sz w:val="60"/>
          <w:szCs w:val="60"/>
        </w:rPr>
        <w:t>各</w:t>
      </w:r>
      <w:proofErr w:type="gramStart"/>
      <w:r w:rsidRPr="00D4410A">
        <w:rPr>
          <w:rFonts w:hint="eastAsia"/>
          <w:b/>
          <w:bCs/>
          <w:color w:val="FF0000"/>
          <w:sz w:val="60"/>
          <w:szCs w:val="60"/>
        </w:rPr>
        <w:t>持份者</w:t>
      </w:r>
      <w:proofErr w:type="gramEnd"/>
      <w:r w:rsidRPr="00D4410A">
        <w:rPr>
          <w:b/>
          <w:bCs/>
          <w:sz w:val="60"/>
          <w:szCs w:val="60"/>
        </w:rPr>
        <w:t>/</w:t>
      </w:r>
      <w:r w:rsidRPr="00D4410A">
        <w:rPr>
          <w:rFonts w:hint="eastAsia"/>
          <w:b/>
          <w:bCs/>
          <w:sz w:val="60"/>
          <w:szCs w:val="60"/>
        </w:rPr>
        <w:t>全球在某範疇現況</w:t>
      </w:r>
      <w:r w:rsidRPr="00D4410A">
        <w:rPr>
          <w:rFonts w:hint="eastAsia"/>
          <w:b/>
          <w:bCs/>
          <w:color w:val="FF0000"/>
          <w:sz w:val="60"/>
          <w:szCs w:val="60"/>
        </w:rPr>
        <w:t>需注意之處</w:t>
      </w:r>
      <w:r w:rsidRPr="00D4410A">
        <w:rPr>
          <w:b/>
          <w:bCs/>
          <w:sz w:val="60"/>
          <w:szCs w:val="60"/>
        </w:rPr>
        <w:t>(e.g.</w:t>
      </w:r>
      <w:r w:rsidRPr="00D4410A">
        <w:rPr>
          <w:rFonts w:hint="eastAsia"/>
          <w:b/>
          <w:bCs/>
          <w:sz w:val="60"/>
          <w:szCs w:val="60"/>
        </w:rPr>
        <w:t>對環境影響的關注</w:t>
      </w:r>
      <w:r w:rsidRPr="00D4410A">
        <w:rPr>
          <w:b/>
          <w:bCs/>
          <w:sz w:val="60"/>
          <w:szCs w:val="60"/>
        </w:rPr>
        <w:t>)</w:t>
      </w:r>
    </w:p>
    <w:p w:rsidR="00564C82" w:rsidRPr="00D4410A" w:rsidRDefault="006C18AA" w:rsidP="006C18AA">
      <w:pPr>
        <w:numPr>
          <w:ilvl w:val="0"/>
          <w:numId w:val="2"/>
        </w:numPr>
        <w:rPr>
          <w:sz w:val="60"/>
          <w:szCs w:val="60"/>
        </w:rPr>
      </w:pPr>
      <w:r w:rsidRPr="00D4410A">
        <w:rPr>
          <w:b/>
          <w:bCs/>
          <w:sz w:val="60"/>
          <w:szCs w:val="60"/>
        </w:rPr>
        <w:t>---</w:t>
      </w:r>
      <w:r w:rsidRPr="00D4410A">
        <w:rPr>
          <w:rFonts w:hint="eastAsia"/>
          <w:b/>
          <w:bCs/>
          <w:sz w:val="60"/>
          <w:szCs w:val="60"/>
        </w:rPr>
        <w:t>按</w:t>
      </w:r>
      <w:r w:rsidRPr="00D4410A">
        <w:rPr>
          <w:rFonts w:hint="eastAsia"/>
          <w:b/>
          <w:bCs/>
          <w:color w:val="FF0000"/>
          <w:sz w:val="60"/>
          <w:szCs w:val="60"/>
        </w:rPr>
        <w:t>資料作解釋及推論</w:t>
      </w:r>
      <w:bookmarkStart w:id="0" w:name="_GoBack"/>
      <w:bookmarkEnd w:id="0"/>
    </w:p>
    <w:p w:rsidR="006C18AA" w:rsidRPr="00D4410A" w:rsidRDefault="006C18AA" w:rsidP="006C18AA">
      <w:pPr>
        <w:numPr>
          <w:ilvl w:val="0"/>
          <w:numId w:val="2"/>
        </w:numPr>
        <w:rPr>
          <w:sz w:val="60"/>
          <w:szCs w:val="60"/>
        </w:rPr>
      </w:pPr>
      <w:r w:rsidRPr="00D4410A">
        <w:rPr>
          <w:b/>
          <w:bCs/>
          <w:sz w:val="60"/>
          <w:szCs w:val="60"/>
        </w:rPr>
        <w:t>---</w:t>
      </w:r>
      <w:r w:rsidRPr="00D4410A">
        <w:rPr>
          <w:rFonts w:hint="eastAsia"/>
          <w:b/>
          <w:bCs/>
          <w:color w:val="FF0000"/>
          <w:sz w:val="60"/>
          <w:szCs w:val="60"/>
        </w:rPr>
        <w:t>簡單建議</w:t>
      </w:r>
      <w:r w:rsidRPr="00D4410A">
        <w:rPr>
          <w:b/>
          <w:bCs/>
          <w:sz w:val="60"/>
          <w:szCs w:val="60"/>
        </w:rPr>
        <w:t>(</w:t>
      </w:r>
      <w:proofErr w:type="spellStart"/>
      <w:r w:rsidRPr="00D4410A">
        <w:rPr>
          <w:b/>
          <w:bCs/>
          <w:sz w:val="60"/>
          <w:szCs w:val="60"/>
        </w:rPr>
        <w:t>e.g</w:t>
      </w:r>
      <w:proofErr w:type="spellEnd"/>
      <w:r w:rsidRPr="00D4410A">
        <w:rPr>
          <w:rFonts w:hint="eastAsia"/>
          <w:b/>
          <w:bCs/>
          <w:sz w:val="60"/>
          <w:szCs w:val="60"/>
        </w:rPr>
        <w:t>因此如何使用能源或研發新能源便被全球關注</w:t>
      </w:r>
      <w:r w:rsidRPr="00D4410A">
        <w:rPr>
          <w:b/>
          <w:bCs/>
          <w:sz w:val="60"/>
          <w:szCs w:val="60"/>
        </w:rPr>
        <w:t>)</w:t>
      </w: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564C82" w:rsidRPr="006C18AA" w:rsidRDefault="006C18AA" w:rsidP="006C18AA">
      <w:pPr>
        <w:numPr>
          <w:ilvl w:val="0"/>
          <w:numId w:val="3"/>
        </w:numPr>
        <w:snapToGrid w:val="0"/>
        <w:spacing w:afterLines="30" w:after="108"/>
        <w:ind w:left="653" w:rightChars="1180" w:right="2832" w:hangingChars="272" w:hanging="653"/>
        <w:jc w:val="both"/>
        <w:rPr>
          <w:rFonts w:ascii="Times New Roman" w:hAnsi="Times New Roman"/>
          <w:b/>
          <w:szCs w:val="24"/>
          <w:shd w:val="pct15" w:color="auto" w:fill="FFFFFF"/>
        </w:rPr>
      </w:pPr>
      <w:r w:rsidRPr="006C18AA">
        <w:rPr>
          <w:rFonts w:ascii="Times New Roman" w:hAnsi="Times New Roman"/>
          <w:b/>
          <w:bCs/>
          <w:szCs w:val="24"/>
          <w:shd w:val="pct15" w:color="auto" w:fill="FFFFFF"/>
        </w:rPr>
        <w:t xml:space="preserve">2015Q3 </w:t>
      </w:r>
      <w:r w:rsidRPr="006C18AA">
        <w:rPr>
          <w:rFonts w:ascii="Times New Roman" w:hAnsi="Times New Roman" w:hint="eastAsia"/>
          <w:b/>
          <w:bCs/>
          <w:szCs w:val="24"/>
          <w:shd w:val="pct15" w:color="auto" w:fill="FFFFFF"/>
        </w:rPr>
        <w:t>參考所提供的資料，就你在</w:t>
      </w:r>
      <w:r w:rsidRPr="006C18AA">
        <w:rPr>
          <w:rFonts w:ascii="Times New Roman" w:hAnsi="Times New Roman"/>
          <w:b/>
          <w:bCs/>
          <w:szCs w:val="24"/>
          <w:shd w:val="pct15" w:color="auto" w:fill="FFFFFF"/>
        </w:rPr>
        <w:t>(a)</w:t>
      </w:r>
      <w:r w:rsidRPr="006C18AA">
        <w:rPr>
          <w:rFonts w:ascii="Times New Roman" w:hAnsi="Times New Roman" w:hint="eastAsia"/>
          <w:b/>
          <w:bCs/>
          <w:szCs w:val="24"/>
          <w:shd w:val="pct15" w:color="auto" w:fill="FFFFFF"/>
        </w:rPr>
        <w:t>題描述的國際旅遊趨勢，指出及解釋由這些趨勢引起的兩個全球關注點。</w:t>
      </w:r>
      <w:r w:rsidRPr="006C18AA">
        <w:rPr>
          <w:rFonts w:ascii="Times New Roman" w:hAnsi="Times New Roman"/>
          <w:b/>
          <w:bCs/>
          <w:szCs w:val="24"/>
          <w:shd w:val="pct15" w:color="auto" w:fill="FFFFFF"/>
        </w:rPr>
        <w:t>(8</w:t>
      </w:r>
      <w:r w:rsidRPr="006C18AA">
        <w:rPr>
          <w:rFonts w:ascii="Times New Roman" w:hAnsi="Times New Roman" w:hint="eastAsia"/>
          <w:b/>
          <w:bCs/>
          <w:szCs w:val="24"/>
          <w:shd w:val="pct15" w:color="auto" w:fill="FFFFFF"/>
        </w:rPr>
        <w:t>分</w:t>
      </w:r>
      <w:r w:rsidRPr="006C18AA">
        <w:rPr>
          <w:rFonts w:ascii="Times New Roman" w:hAnsi="Times New Roman"/>
          <w:b/>
          <w:bCs/>
          <w:szCs w:val="24"/>
          <w:shd w:val="pct15" w:color="auto" w:fill="FFFFFF"/>
        </w:rPr>
        <w:t>)</w:t>
      </w:r>
    </w:p>
    <w:p w:rsidR="006C18AA" w:rsidRPr="006C18AA" w:rsidRDefault="006C18AA" w:rsidP="006C18AA">
      <w:pPr>
        <w:snapToGrid w:val="0"/>
        <w:spacing w:afterLines="30" w:after="108"/>
        <w:ind w:left="653" w:rightChars="1180" w:right="2832"/>
        <w:jc w:val="both"/>
        <w:rPr>
          <w:rFonts w:ascii="Times New Roman" w:hAnsi="Times New Roman"/>
          <w:b/>
          <w:szCs w:val="24"/>
          <w:shd w:val="pct15" w:color="auto" w:fill="FFFFFF"/>
        </w:rPr>
      </w:pPr>
    </w:p>
    <w:p w:rsidR="00564C82" w:rsidRPr="006C18AA" w:rsidRDefault="006C18AA" w:rsidP="006C18AA">
      <w:pPr>
        <w:numPr>
          <w:ilvl w:val="0"/>
          <w:numId w:val="3"/>
        </w:numPr>
        <w:snapToGrid w:val="0"/>
        <w:spacing w:afterLines="30" w:after="108"/>
        <w:ind w:left="653" w:rightChars="1180" w:right="2832" w:hangingChars="272" w:hanging="653"/>
        <w:jc w:val="both"/>
        <w:rPr>
          <w:rFonts w:ascii="Times New Roman" w:hAnsi="Times New Roman"/>
          <w:b/>
          <w:szCs w:val="24"/>
          <w:shd w:val="pct15" w:color="auto" w:fill="FFFFFF"/>
        </w:rPr>
      </w:pPr>
      <w:r w:rsidRPr="006C18AA">
        <w:rPr>
          <w:rFonts w:ascii="Times New Roman" w:hAnsi="Times New Roman"/>
          <w:b/>
          <w:bCs/>
          <w:szCs w:val="24"/>
          <w:shd w:val="pct15" w:color="auto" w:fill="FFFFFF"/>
        </w:rPr>
        <w:t xml:space="preserve">2018Q2 </w:t>
      </w:r>
      <w:r w:rsidRPr="006C18AA">
        <w:rPr>
          <w:rFonts w:ascii="Times New Roman" w:hAnsi="Times New Roman" w:hint="eastAsia"/>
          <w:b/>
          <w:bCs/>
          <w:szCs w:val="24"/>
          <w:shd w:val="pct15" w:color="auto" w:fill="FFFFFF"/>
        </w:rPr>
        <w:t>就資料</w:t>
      </w:r>
      <w:r w:rsidRPr="006C18AA">
        <w:rPr>
          <w:rFonts w:ascii="Times New Roman" w:hAnsi="Times New Roman"/>
          <w:b/>
          <w:bCs/>
          <w:szCs w:val="24"/>
          <w:shd w:val="pct15" w:color="auto" w:fill="FFFFFF"/>
        </w:rPr>
        <w:t>B</w:t>
      </w:r>
      <w:r w:rsidRPr="006C18AA">
        <w:rPr>
          <w:rFonts w:ascii="Times New Roman" w:hAnsi="Times New Roman" w:hint="eastAsia"/>
          <w:b/>
          <w:bCs/>
          <w:szCs w:val="24"/>
          <w:shd w:val="pct15" w:color="auto" w:fill="FFFFFF"/>
        </w:rPr>
        <w:t>，指出及</w:t>
      </w:r>
      <w:proofErr w:type="gramStart"/>
      <w:r w:rsidRPr="006C18AA">
        <w:rPr>
          <w:rFonts w:ascii="Times New Roman" w:hAnsi="Times New Roman" w:hint="eastAsia"/>
          <w:b/>
          <w:bCs/>
          <w:szCs w:val="24"/>
          <w:shd w:val="pct15" w:color="auto" w:fill="FFFFFF"/>
        </w:rPr>
        <w:t>說明該非政府</w:t>
      </w:r>
      <w:proofErr w:type="gramEnd"/>
      <w:r w:rsidRPr="006C18AA">
        <w:rPr>
          <w:rFonts w:ascii="Times New Roman" w:hAnsi="Times New Roman" w:hint="eastAsia"/>
          <w:b/>
          <w:bCs/>
          <w:szCs w:val="24"/>
          <w:shd w:val="pct15" w:color="auto" w:fill="FFFFFF"/>
        </w:rPr>
        <w:t>組織對香港教育的一項關注。</w:t>
      </w:r>
      <w:r w:rsidRPr="006C18AA">
        <w:rPr>
          <w:rFonts w:ascii="Times New Roman" w:hAnsi="Times New Roman"/>
          <w:b/>
          <w:bCs/>
          <w:szCs w:val="24"/>
          <w:shd w:val="pct15" w:color="auto" w:fill="FFFFFF"/>
        </w:rPr>
        <w:t>(4</w:t>
      </w:r>
      <w:r w:rsidRPr="006C18AA">
        <w:rPr>
          <w:rFonts w:ascii="Times New Roman" w:hAnsi="Times New Roman" w:hint="eastAsia"/>
          <w:b/>
          <w:bCs/>
          <w:szCs w:val="24"/>
          <w:shd w:val="pct15" w:color="auto" w:fill="FFFFFF"/>
        </w:rPr>
        <w:t>分</w:t>
      </w:r>
      <w:r w:rsidRPr="006C18AA">
        <w:rPr>
          <w:rFonts w:ascii="Times New Roman" w:hAnsi="Times New Roman"/>
          <w:b/>
          <w:bCs/>
          <w:szCs w:val="24"/>
          <w:shd w:val="pct15" w:color="auto" w:fill="FFFFFF"/>
        </w:rPr>
        <w:t>)</w:t>
      </w: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p>
    <w:p w:rsidR="006C18AA" w:rsidRDefault="006C18AA" w:rsidP="006C18AA">
      <w:pPr>
        <w:snapToGrid w:val="0"/>
        <w:spacing w:afterLines="30" w:after="108"/>
        <w:ind w:rightChars="1180" w:right="2832"/>
        <w:jc w:val="both"/>
        <w:rPr>
          <w:rFonts w:ascii="Times New Roman" w:hAnsi="Times New Roman"/>
          <w:b/>
          <w:szCs w:val="24"/>
          <w:shd w:val="pct15" w:color="auto" w:fill="FFFFFF"/>
        </w:rPr>
      </w:pPr>
    </w:p>
    <w:p w:rsidR="006C18AA" w:rsidRDefault="006C18AA" w:rsidP="006C18AA">
      <w:pPr>
        <w:snapToGrid w:val="0"/>
        <w:spacing w:afterLines="30" w:after="108"/>
        <w:ind w:left="653" w:rightChars="1180" w:right="2832" w:hangingChars="272" w:hanging="653"/>
        <w:jc w:val="both"/>
        <w:rPr>
          <w:rFonts w:ascii="Times New Roman" w:hAnsi="Times New Roman"/>
          <w:b/>
          <w:szCs w:val="24"/>
          <w:shd w:val="pct15" w:color="auto" w:fill="FFFFFF"/>
        </w:rPr>
      </w:pPr>
      <w:r w:rsidRPr="00200608">
        <w:rPr>
          <w:rFonts w:ascii="Times New Roman" w:hAnsi="Times New Roman"/>
          <w:noProof/>
        </w:rPr>
        <w:lastRenderedPageBreak/>
        <mc:AlternateContent>
          <mc:Choice Requires="wps">
            <w:drawing>
              <wp:anchor distT="0" distB="0" distL="114300" distR="114300" simplePos="0" relativeHeight="251663360" behindDoc="0" locked="0" layoutInCell="1" allowOverlap="1">
                <wp:simplePos x="0" y="0"/>
                <wp:positionH relativeFrom="column">
                  <wp:posOffset>4700270</wp:posOffset>
                </wp:positionH>
                <wp:positionV relativeFrom="paragraph">
                  <wp:posOffset>62230</wp:posOffset>
                </wp:positionV>
                <wp:extent cx="1308735" cy="548640"/>
                <wp:effectExtent l="635" t="3175" r="0" b="63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8AA" w:rsidRPr="00697A76" w:rsidRDefault="006C18AA" w:rsidP="006C18AA">
                            <w:pPr>
                              <w:spacing w:line="240" w:lineRule="exact"/>
                              <w:jc w:val="both"/>
                              <w:rPr>
                                <w:rFonts w:ascii="細明體" w:eastAsia="細明體" w:hAnsi="細明體"/>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1</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審題目</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從資料A找出政府收回高爾夫球場部分用地引起的一項關注</w:t>
                            </w:r>
                            <w:r w:rsidRPr="002F199B">
                              <w:rPr>
                                <w:rFonts w:ascii="標楷體" w:eastAsia="標楷體" w:hAnsi="標楷體" w:hint="eastAsia"/>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5" o:spid="_x0000_s1026" type="#_x0000_t202" style="position:absolute;left:0;text-align:left;margin-left:370.1pt;margin-top:4.9pt;width:103.0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" stroked="f">
                <v:textbox inset="1mm,1mm,1mm,1mm">
                  <w:txbxContent>
                    <w:p w:rsidR="006C18AA" w:rsidRPr="00697A76" w:rsidRDefault="006C18AA" w:rsidP="006C18AA">
                      <w:pPr>
                        <w:spacing w:line="240" w:lineRule="exact"/>
                        <w:jc w:val="both"/>
                        <w:rPr>
                          <w:rFonts w:ascii="細明體" w:eastAsia="細明體" w:hAnsi="細明體" w:hint="eastAsia"/>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1</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審題目</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從資料A找出政府收回高爾夫球場部分用地引起的一項關注</w:t>
                      </w:r>
                      <w:r w:rsidRPr="002F199B">
                        <w:rPr>
                          <w:rFonts w:ascii="標楷體" w:eastAsia="標楷體" w:hAnsi="標楷體" w:hint="eastAsia"/>
                          <w:sz w:val="18"/>
                          <w:szCs w:val="18"/>
                        </w:rPr>
                        <w:t>。</w:t>
                      </w:r>
                    </w:p>
                  </w:txbxContent>
                </v:textbox>
              </v:shape>
            </w:pict>
          </mc:Fallback>
        </mc:AlternateContent>
      </w:r>
    </w:p>
    <w:p w:rsidR="006C18AA" w:rsidRPr="00200608" w:rsidRDefault="006C18AA" w:rsidP="006C18AA">
      <w:pPr>
        <w:snapToGrid w:val="0"/>
        <w:spacing w:afterLines="30" w:after="108"/>
        <w:ind w:left="653" w:rightChars="1180" w:right="2832" w:hangingChars="272" w:hanging="653"/>
        <w:jc w:val="both"/>
        <w:rPr>
          <w:rFonts w:ascii="Times New Roman" w:hAnsi="Times New Roman"/>
          <w:b/>
          <w:szCs w:val="24"/>
        </w:rPr>
      </w:pPr>
      <w:r w:rsidRPr="00200608">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4380865</wp:posOffset>
                </wp:positionH>
                <wp:positionV relativeFrom="paragraph">
                  <wp:posOffset>95250</wp:posOffset>
                </wp:positionV>
                <wp:extent cx="288290" cy="0"/>
                <wp:effectExtent l="14605" t="57150" r="11430" b="5715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3C3D4" id="_x0000_t32" coordsize="21600,21600" o:spt="32" o:oned="t" path="m,l21600,21600e" filled="f">
                <v:path arrowok="t" fillok="f" o:connecttype="none"/>
                <o:lock v:ext="edit" shapetype="t"/>
              </v:shapetype>
              <v:shape id="直線單箭頭接點 24" o:spid="_x0000_s1026" type="#_x0000_t32" style="position:absolute;margin-left:344.95pt;margin-top:7.5pt;width:22.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" strokecolor="red">
                <v:stroke endarrow="block"/>
              </v:shape>
            </w:pict>
          </mc:Fallback>
        </mc:AlternateContent>
      </w:r>
      <w:r w:rsidRPr="00200608">
        <w:rPr>
          <w:rFonts w:ascii="Times New Roman" w:hAnsi="Times New Roman"/>
          <w:b/>
          <w:szCs w:val="24"/>
          <w:shd w:val="pct15" w:color="auto" w:fill="FFFFFF"/>
        </w:rPr>
        <w:t>例</w:t>
      </w:r>
      <w:r w:rsidRPr="00200608">
        <w:rPr>
          <w:rFonts w:ascii="Times New Roman" w:hAnsi="Times New Roman"/>
          <w:b/>
          <w:szCs w:val="24"/>
          <w:shd w:val="pct15" w:color="auto" w:fill="FFFFFF"/>
          <w:lang w:eastAsia="zh-HK"/>
        </w:rPr>
        <w:t>題</w:t>
      </w:r>
      <w:r w:rsidRPr="00200608">
        <w:rPr>
          <w:rFonts w:ascii="Times New Roman" w:hAnsi="Times New Roman"/>
          <w:b/>
          <w:szCs w:val="24"/>
        </w:rPr>
        <w:tab/>
      </w:r>
      <w:r w:rsidRPr="00200608">
        <w:rPr>
          <w:rFonts w:ascii="Times New Roman" w:hAnsi="Times New Roman"/>
          <w:b/>
          <w:szCs w:val="24"/>
          <w:lang w:eastAsia="zh-HK"/>
        </w:rPr>
        <w:t>參考所提供的資料，指出及說明</w:t>
      </w:r>
      <w:r w:rsidRPr="00200608">
        <w:rPr>
          <w:rFonts w:ascii="Times New Roman" w:hAnsi="Times New Roman"/>
          <w:b/>
          <w:szCs w:val="24"/>
          <w:bdr w:val="single" w:sz="4" w:space="0" w:color="auto"/>
          <w:lang w:eastAsia="zh-HK"/>
        </w:rPr>
        <w:t>政府收回粉嶺高爾夫球場部分用地</w:t>
      </w:r>
      <w:r w:rsidRPr="00200608">
        <w:rPr>
          <w:rFonts w:ascii="Times New Roman" w:hAnsi="Times New Roman"/>
          <w:b/>
          <w:szCs w:val="24"/>
          <w:lang w:eastAsia="zh-HK"/>
        </w:rPr>
        <w:t>引起的一個社會</w:t>
      </w:r>
      <w:r w:rsidRPr="00200608">
        <w:rPr>
          <w:rFonts w:ascii="Times New Roman" w:hAnsi="Times New Roman"/>
          <w:b/>
          <w:szCs w:val="24"/>
          <w:bdr w:val="single" w:sz="4" w:space="0" w:color="auto"/>
          <w:lang w:eastAsia="zh-HK"/>
        </w:rPr>
        <w:t>關注點</w:t>
      </w:r>
      <w:r w:rsidRPr="00200608">
        <w:rPr>
          <w:rFonts w:ascii="Times New Roman" w:hAnsi="Times New Roman"/>
          <w:b/>
          <w:szCs w:val="24"/>
          <w:lang w:eastAsia="zh-HK"/>
        </w:rPr>
        <w:t>。</w:t>
      </w:r>
    </w:p>
    <w:p w:rsidR="006C18AA" w:rsidRPr="00151ACD" w:rsidRDefault="006C18AA" w:rsidP="006C18AA">
      <w:pPr>
        <w:rPr>
          <w:rFonts w:ascii="Times New Roman" w:hAnsi="Times New Roman"/>
          <w:lang w:eastAsia="zh-HK"/>
        </w:rPr>
      </w:pPr>
      <w:r>
        <w:rPr>
          <w:rFonts w:ascii="Times New Roman" w:hAnsi="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4507230</wp:posOffset>
                </wp:positionH>
                <wp:positionV relativeFrom="paragraph">
                  <wp:posOffset>1920240</wp:posOffset>
                </wp:positionV>
                <wp:extent cx="0" cy="575945"/>
                <wp:effectExtent l="7620" t="10160" r="11430" b="1397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B7F84" id="直線單箭頭接點 23" o:spid="_x0000_s1026" type="#_x0000_t32" style="position:absolute;margin-left:354.9pt;margin-top:151.2pt;width:0;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" strokecolor="red"/>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4327525</wp:posOffset>
                </wp:positionH>
                <wp:positionV relativeFrom="paragraph">
                  <wp:posOffset>1920240</wp:posOffset>
                </wp:positionV>
                <wp:extent cx="179705" cy="0"/>
                <wp:effectExtent l="18415" t="57785" r="11430" b="5651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C9F93" id="直線單箭頭接點 22" o:spid="_x0000_s1026" type="#_x0000_t32" style="position:absolute;margin-left:340.75pt;margin-top:151.2pt;width:14.1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" strokecolor="red">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963295</wp:posOffset>
                </wp:positionV>
                <wp:extent cx="396240" cy="0"/>
                <wp:effectExtent l="6985" t="53340" r="15875" b="6096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76E7C" id="直線單箭頭接點 21" o:spid="_x0000_s1026" type="#_x0000_t32" style="position:absolute;margin-left:-4.4pt;margin-top:75.85pt;width:31.2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" strokecolor="red">
                <v:stroke endarrow="block"/>
              </v:shape>
            </w:pict>
          </mc:Fallback>
        </mc:AlternateContent>
      </w:r>
      <w:r w:rsidRPr="00151ACD">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-631190</wp:posOffset>
                </wp:positionH>
                <wp:positionV relativeFrom="paragraph">
                  <wp:posOffset>801370</wp:posOffset>
                </wp:positionV>
                <wp:extent cx="760730" cy="459105"/>
                <wp:effectExtent l="3175" t="0" r="0" b="190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hint="eastAsia"/>
                                <w:color w:val="FF0000"/>
                                <w:sz w:val="18"/>
                                <w:szCs w:val="18"/>
                                <w:lang w:eastAsia="zh-HK"/>
                              </w:rPr>
                              <w:t>保育團體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27" type="#_x0000_t202" style="position:absolute;margin-left:-49.7pt;margin-top:63.1pt;width:59.9pt;height:3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kBzgIAAMU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" filled="f" stroked="f">
                <v:textbox>
                  <w:txbxContent>
                    <w:p w:rsidR="006C18AA" w:rsidRPr="00200608" w:rsidRDefault="006C18AA" w:rsidP="006C18AA">
                      <w:pPr>
                        <w:snapToGrid w:val="0"/>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rPr>
                          <w:rFonts w:ascii="Times New Roman" w:hAnsi="Times New Roman" w:hint="eastAsia"/>
                          <w:color w:val="FF0000"/>
                          <w:sz w:val="18"/>
                          <w:szCs w:val="18"/>
                          <w:lang w:eastAsia="zh-HK"/>
                        </w:rPr>
                      </w:pPr>
                      <w:r w:rsidRPr="00200608">
                        <w:rPr>
                          <w:rFonts w:ascii="Times New Roman" w:hAnsi="Times New Roman" w:hint="eastAsia"/>
                          <w:color w:val="FF0000"/>
                          <w:sz w:val="18"/>
                          <w:szCs w:val="18"/>
                          <w:lang w:eastAsia="zh-HK"/>
                        </w:rPr>
                        <w:t>保育團體</w:t>
                      </w:r>
                    </w:p>
                  </w:txbxContent>
                </v:textbox>
              </v:shape>
            </w:pict>
          </mc:Fallback>
        </mc:AlternateContent>
      </w:r>
      <w:r w:rsidRPr="00151ACD">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-633730</wp:posOffset>
                </wp:positionH>
                <wp:positionV relativeFrom="paragraph">
                  <wp:posOffset>1721485</wp:posOffset>
                </wp:positionV>
                <wp:extent cx="746125" cy="565150"/>
                <wp:effectExtent l="635" t="1905" r="0" b="444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jc w:val="both"/>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jc w:val="both"/>
                              <w:rPr>
                                <w:rFonts w:ascii="Times New Roman" w:hAnsi="Times New Roman"/>
                                <w:color w:val="FF0000"/>
                                <w:sz w:val="18"/>
                                <w:szCs w:val="18"/>
                                <w:lang w:eastAsia="zh-HK"/>
                              </w:rPr>
                            </w:pPr>
                            <w:r w:rsidRPr="00200608">
                              <w:rPr>
                                <w:rFonts w:ascii="Times New Roman" w:hAnsi="Times New Roman" w:hint="eastAsia"/>
                                <w:color w:val="FF0000"/>
                                <w:sz w:val="18"/>
                                <w:szCs w:val="18"/>
                                <w:lang w:eastAsia="zh-HK"/>
                              </w:rPr>
                              <w:t>社會人士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8" type="#_x0000_t202" style="position:absolute;margin-left:-49.9pt;margin-top:135.55pt;width:58.75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" filled="f" stroked="f">
                <v:textbox>
                  <w:txbxContent>
                    <w:p w:rsidR="006C18AA" w:rsidRPr="00200608" w:rsidRDefault="006C18AA" w:rsidP="006C18AA">
                      <w:pPr>
                        <w:snapToGrid w:val="0"/>
                        <w:jc w:val="both"/>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jc w:val="both"/>
                        <w:rPr>
                          <w:rFonts w:ascii="Times New Roman" w:hAnsi="Times New Roman" w:hint="eastAsia"/>
                          <w:color w:val="FF0000"/>
                          <w:sz w:val="18"/>
                          <w:szCs w:val="18"/>
                          <w:lang w:eastAsia="zh-HK"/>
                        </w:rPr>
                      </w:pPr>
                      <w:r w:rsidRPr="00200608">
                        <w:rPr>
                          <w:rFonts w:ascii="Times New Roman" w:hAnsi="Times New Roman" w:hint="eastAsia"/>
                          <w:color w:val="FF0000"/>
                          <w:sz w:val="18"/>
                          <w:szCs w:val="18"/>
                          <w:lang w:eastAsia="zh-HK"/>
                        </w:rPr>
                        <w:t>社會人士</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1912620</wp:posOffset>
                </wp:positionV>
                <wp:extent cx="396240" cy="0"/>
                <wp:effectExtent l="6985" t="59690" r="15875" b="5461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B531F" id="直線單箭頭接點 18" o:spid="_x0000_s1026" type="#_x0000_t32" style="position:absolute;margin-left:-4.4pt;margin-top:150.6pt;width:31.2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" strokecolor="red">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4665980</wp:posOffset>
                </wp:positionH>
                <wp:positionV relativeFrom="paragraph">
                  <wp:posOffset>2396490</wp:posOffset>
                </wp:positionV>
                <wp:extent cx="1449070" cy="488950"/>
                <wp:effectExtent l="4445" t="635" r="381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hint="eastAsia"/>
                                <w:b/>
                                <w:color w:val="FF0000"/>
                                <w:sz w:val="18"/>
                                <w:szCs w:val="18"/>
                                <w:lang w:eastAsia="zh-HK"/>
                              </w:rPr>
                              <w:t>重點</w:t>
                            </w:r>
                            <w:r w:rsidRPr="00200608">
                              <w:rPr>
                                <w:rFonts w:ascii="Times New Roman" w:hAnsi="Times New Roman" w:hint="eastAsia"/>
                                <w:b/>
                                <w:color w:val="FF0000"/>
                                <w:sz w:val="18"/>
                                <w:szCs w:val="18"/>
                                <w:lang w:eastAsia="zh-HK"/>
                              </w:rPr>
                              <w:t>3</w:t>
                            </w:r>
                            <w:r w:rsidRPr="00200608">
                              <w:rPr>
                                <w:rFonts w:ascii="Times New Roman" w:hAnsi="Times New Roman" w:hint="eastAsia"/>
                                <w:b/>
                                <w:color w:val="FF0000"/>
                                <w:sz w:val="18"/>
                                <w:szCs w:val="18"/>
                                <w:lang w:eastAsia="zh-HK"/>
                              </w:rPr>
                              <w:t>：</w:t>
                            </w:r>
                            <w:r w:rsidRPr="00200608">
                              <w:rPr>
                                <w:rFonts w:ascii="Times New Roman" w:hAnsi="Times New Roman" w:hint="eastAsia"/>
                                <w:color w:val="FF0000"/>
                                <w:sz w:val="18"/>
                                <w:szCs w:val="18"/>
                                <w:lang w:eastAsia="zh-HK"/>
                              </w:rPr>
                              <w:t>土地應開放予公眾使用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29" type="#_x0000_t202" style="position:absolute;margin-left:367.4pt;margin-top:188.7pt;width:114.1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so0A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" filled="f" stroked="f">
                <v:textbox>
                  <w:txbxContent>
                    <w:p w:rsidR="006C18AA" w:rsidRPr="00200608" w:rsidRDefault="006C18AA" w:rsidP="006C18AA">
                      <w:pPr>
                        <w:snapToGrid w:val="0"/>
                        <w:rPr>
                          <w:rFonts w:ascii="Times New Roman" w:hAnsi="Times New Roman" w:hint="eastAsia"/>
                          <w:color w:val="FF0000"/>
                          <w:sz w:val="18"/>
                          <w:szCs w:val="18"/>
                          <w:lang w:eastAsia="zh-HK"/>
                        </w:rPr>
                      </w:pPr>
                      <w:r w:rsidRPr="00200608">
                        <w:rPr>
                          <w:rFonts w:ascii="Times New Roman" w:hAnsi="Times New Roman" w:hint="eastAsia"/>
                          <w:b/>
                          <w:color w:val="FF0000"/>
                          <w:sz w:val="18"/>
                          <w:szCs w:val="18"/>
                          <w:lang w:eastAsia="zh-HK"/>
                        </w:rPr>
                        <w:t>重點</w:t>
                      </w:r>
                      <w:r w:rsidRPr="00200608">
                        <w:rPr>
                          <w:rFonts w:ascii="Times New Roman" w:hAnsi="Times New Roman" w:hint="eastAsia"/>
                          <w:b/>
                          <w:color w:val="FF0000"/>
                          <w:sz w:val="18"/>
                          <w:szCs w:val="18"/>
                          <w:lang w:eastAsia="zh-HK"/>
                        </w:rPr>
                        <w:t>3</w:t>
                      </w:r>
                      <w:r w:rsidRPr="00200608">
                        <w:rPr>
                          <w:rFonts w:ascii="Times New Roman" w:hAnsi="Times New Roman" w:hint="eastAsia"/>
                          <w:b/>
                          <w:color w:val="FF0000"/>
                          <w:sz w:val="18"/>
                          <w:szCs w:val="18"/>
                          <w:lang w:eastAsia="zh-HK"/>
                        </w:rPr>
                        <w:t>：</w:t>
                      </w:r>
                      <w:r w:rsidRPr="00200608">
                        <w:rPr>
                          <w:rFonts w:ascii="Times New Roman" w:hAnsi="Times New Roman" w:hint="eastAsia"/>
                          <w:color w:val="FF0000"/>
                          <w:sz w:val="18"/>
                          <w:szCs w:val="18"/>
                          <w:lang w:eastAsia="zh-HK"/>
                        </w:rPr>
                        <w:t>土地應開放予公眾使用</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4653280</wp:posOffset>
                </wp:positionH>
                <wp:positionV relativeFrom="paragraph">
                  <wp:posOffset>1431925</wp:posOffset>
                </wp:positionV>
                <wp:extent cx="0" cy="612140"/>
                <wp:effectExtent l="10795" t="7620" r="8255" b="889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05996" id="直線單箭頭接點 16" o:spid="_x0000_s1026" type="#_x0000_t32" style="position:absolute;margin-left:366.4pt;margin-top:112.75pt;width:0;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" strokecolor="red"/>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4327525</wp:posOffset>
                </wp:positionH>
                <wp:positionV relativeFrom="paragraph">
                  <wp:posOffset>1431925</wp:posOffset>
                </wp:positionV>
                <wp:extent cx="323850" cy="0"/>
                <wp:effectExtent l="18415" t="55245" r="10160" b="5905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AC7D5" id="直線單箭頭接點 15" o:spid="_x0000_s1026" type="#_x0000_t32" style="position:absolute;margin-left:340.75pt;margin-top:112.75pt;width:25.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" strokecolor="red">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4500880</wp:posOffset>
                </wp:positionH>
                <wp:positionV relativeFrom="paragraph">
                  <wp:posOffset>673735</wp:posOffset>
                </wp:positionV>
                <wp:extent cx="0" cy="431800"/>
                <wp:effectExtent l="10795" t="11430" r="8255" b="1397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D0C8" id="直線單箭頭接點 14" o:spid="_x0000_s1026" type="#_x0000_t32" style="position:absolute;margin-left:354.4pt;margin-top:53.05pt;width:0;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" strokecolor="red"/>
            </w:pict>
          </mc:Fallback>
        </mc:AlternateContent>
      </w:r>
      <w:r w:rsidRPr="00151ACD">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-631190</wp:posOffset>
                </wp:positionH>
                <wp:positionV relativeFrom="paragraph">
                  <wp:posOffset>293370</wp:posOffset>
                </wp:positionV>
                <wp:extent cx="743585" cy="488950"/>
                <wp:effectExtent l="3175" t="2540" r="0" b="381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hint="eastAsia"/>
                                <w:color w:val="FF0000"/>
                                <w:sz w:val="18"/>
                                <w:szCs w:val="18"/>
                                <w:lang w:eastAsia="zh-HK"/>
                              </w:rPr>
                              <w:t>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0" type="#_x0000_t202" style="position:absolute;margin-left:-49.7pt;margin-top:23.1pt;width:58.5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" filled="f" stroked="f">
                <v:textbox>
                  <w:txbxContent>
                    <w:p w:rsidR="006C18AA" w:rsidRPr="00200608" w:rsidRDefault="006C18AA" w:rsidP="006C18AA">
                      <w:pPr>
                        <w:snapToGrid w:val="0"/>
                        <w:rPr>
                          <w:rFonts w:ascii="Times New Roman" w:hAnsi="Times New Roman"/>
                          <w:b/>
                          <w:color w:val="FF0000"/>
                          <w:sz w:val="18"/>
                          <w:szCs w:val="18"/>
                          <w:lang w:eastAsia="zh-HK"/>
                        </w:rPr>
                      </w:pPr>
                      <w:proofErr w:type="gramStart"/>
                      <w:r w:rsidRPr="00200608">
                        <w:rPr>
                          <w:rFonts w:ascii="Times New Roman" w:hAnsi="Times New Roman" w:hint="eastAsia"/>
                          <w:b/>
                          <w:color w:val="FF0000"/>
                          <w:sz w:val="18"/>
                          <w:szCs w:val="18"/>
                          <w:lang w:eastAsia="zh-HK"/>
                        </w:rPr>
                        <w:t>持份者</w:t>
                      </w:r>
                      <w:proofErr w:type="gramEnd"/>
                      <w:r w:rsidRPr="00200608">
                        <w:rPr>
                          <w:rFonts w:ascii="Times New Roman" w:hAnsi="Times New Roman" w:hint="eastAsia"/>
                          <w:b/>
                          <w:color w:val="FF0000"/>
                          <w:sz w:val="18"/>
                          <w:szCs w:val="18"/>
                          <w:lang w:eastAsia="zh-HK"/>
                        </w:rPr>
                        <w:t>：</w:t>
                      </w:r>
                    </w:p>
                    <w:p w:rsidR="006C18AA" w:rsidRPr="00200608" w:rsidRDefault="006C18AA" w:rsidP="006C18AA">
                      <w:pPr>
                        <w:snapToGrid w:val="0"/>
                        <w:rPr>
                          <w:rFonts w:ascii="Times New Roman" w:hAnsi="Times New Roman" w:hint="eastAsia"/>
                          <w:color w:val="FF0000"/>
                          <w:sz w:val="18"/>
                          <w:szCs w:val="18"/>
                          <w:lang w:eastAsia="zh-HK"/>
                        </w:rPr>
                      </w:pPr>
                      <w:r w:rsidRPr="00200608">
                        <w:rPr>
                          <w:rFonts w:ascii="Times New Roman" w:hAnsi="Times New Roman" w:hint="eastAsia"/>
                          <w:color w:val="FF0000"/>
                          <w:sz w:val="18"/>
                          <w:szCs w:val="18"/>
                          <w:lang w:eastAsia="zh-HK"/>
                        </w:rPr>
                        <w:t>政府</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460375</wp:posOffset>
                </wp:positionV>
                <wp:extent cx="396240" cy="0"/>
                <wp:effectExtent l="6985" t="55245" r="15875" b="5905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28880" id="直線單箭頭接點 12" o:spid="_x0000_s1026" type="#_x0000_t32" style="position:absolute;margin-left:-4.4pt;margin-top:36.25pt;width:31.2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" strokecolor="red">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4667250</wp:posOffset>
                </wp:positionH>
                <wp:positionV relativeFrom="paragraph">
                  <wp:posOffset>1943100</wp:posOffset>
                </wp:positionV>
                <wp:extent cx="1447800" cy="657225"/>
                <wp:effectExtent l="0" t="4445" r="381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hint="eastAsia"/>
                                <w:b/>
                                <w:color w:val="FF0000"/>
                                <w:sz w:val="18"/>
                                <w:szCs w:val="18"/>
                                <w:lang w:eastAsia="zh-HK"/>
                              </w:rPr>
                              <w:t>重點</w:t>
                            </w:r>
                            <w:r w:rsidRPr="00200608">
                              <w:rPr>
                                <w:rFonts w:ascii="Times New Roman" w:hAnsi="Times New Roman" w:hint="eastAsia"/>
                                <w:b/>
                                <w:color w:val="FF0000"/>
                                <w:sz w:val="18"/>
                                <w:szCs w:val="18"/>
                                <w:lang w:eastAsia="zh-HK"/>
                              </w:rPr>
                              <w:t>2</w:t>
                            </w:r>
                            <w:r w:rsidRPr="00200608">
                              <w:rPr>
                                <w:rFonts w:ascii="Times New Roman" w:hAnsi="Times New Roman" w:hint="eastAsia"/>
                                <w:b/>
                                <w:color w:val="FF0000"/>
                                <w:sz w:val="18"/>
                                <w:szCs w:val="18"/>
                                <w:lang w:eastAsia="zh-HK"/>
                              </w:rPr>
                              <w:t>：</w:t>
                            </w:r>
                            <w:r w:rsidRPr="00200608">
                              <w:rPr>
                                <w:rFonts w:ascii="Times New Roman" w:hAnsi="Times New Roman" w:hint="eastAsia"/>
                                <w:color w:val="FF0000"/>
                                <w:sz w:val="18"/>
                                <w:szCs w:val="18"/>
                                <w:lang w:eastAsia="zh-HK"/>
                              </w:rPr>
                              <w:t>若發展高密度房屋會損害古跡和環境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1" type="#_x0000_t202" style="position:absolute;margin-left:367.5pt;margin-top:153pt;width:114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" filled="f" stroked="f">
                <v:textbox>
                  <w:txbxContent>
                    <w:p w:rsidR="006C18AA" w:rsidRPr="00200608" w:rsidRDefault="006C18AA" w:rsidP="006C18AA">
                      <w:pPr>
                        <w:snapToGrid w:val="0"/>
                        <w:rPr>
                          <w:rFonts w:ascii="Times New Roman" w:hAnsi="Times New Roman" w:hint="eastAsia"/>
                          <w:color w:val="FF0000"/>
                          <w:sz w:val="18"/>
                          <w:szCs w:val="18"/>
                          <w:lang w:eastAsia="zh-HK"/>
                        </w:rPr>
                      </w:pPr>
                      <w:r w:rsidRPr="00200608">
                        <w:rPr>
                          <w:rFonts w:ascii="Times New Roman" w:hAnsi="Times New Roman" w:hint="eastAsia"/>
                          <w:b/>
                          <w:color w:val="FF0000"/>
                          <w:sz w:val="18"/>
                          <w:szCs w:val="18"/>
                          <w:lang w:eastAsia="zh-HK"/>
                        </w:rPr>
                        <w:t>重點</w:t>
                      </w:r>
                      <w:r w:rsidRPr="00200608">
                        <w:rPr>
                          <w:rFonts w:ascii="Times New Roman" w:hAnsi="Times New Roman" w:hint="eastAsia"/>
                          <w:b/>
                          <w:color w:val="FF0000"/>
                          <w:sz w:val="18"/>
                          <w:szCs w:val="18"/>
                          <w:lang w:eastAsia="zh-HK"/>
                        </w:rPr>
                        <w:t>2</w:t>
                      </w:r>
                      <w:r w:rsidRPr="00200608">
                        <w:rPr>
                          <w:rFonts w:ascii="Times New Roman" w:hAnsi="Times New Roman" w:hint="eastAsia"/>
                          <w:b/>
                          <w:color w:val="FF0000"/>
                          <w:sz w:val="18"/>
                          <w:szCs w:val="18"/>
                          <w:lang w:eastAsia="zh-HK"/>
                        </w:rPr>
                        <w:t>：</w:t>
                      </w:r>
                      <w:r w:rsidRPr="00200608">
                        <w:rPr>
                          <w:rFonts w:ascii="Times New Roman" w:hAnsi="Times New Roman" w:hint="eastAsia"/>
                          <w:color w:val="FF0000"/>
                          <w:sz w:val="18"/>
                          <w:szCs w:val="18"/>
                          <w:lang w:eastAsia="zh-HK"/>
                        </w:rPr>
                        <w:t>若發展高密度房屋會損害古跡和環境</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4647565</wp:posOffset>
                </wp:positionH>
                <wp:positionV relativeFrom="paragraph">
                  <wp:posOffset>2054860</wp:posOffset>
                </wp:positionV>
                <wp:extent cx="71755" cy="0"/>
                <wp:effectExtent l="5080" t="11430" r="8890" b="762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A8F8B" id="直線單箭頭接點 10" o:spid="_x0000_s1026" type="#_x0000_t32" style="position:absolute;margin-left:365.95pt;margin-top:161.8pt;width:5.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" strokecolor="red"/>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4500245</wp:posOffset>
                </wp:positionH>
                <wp:positionV relativeFrom="paragraph">
                  <wp:posOffset>1109345</wp:posOffset>
                </wp:positionV>
                <wp:extent cx="179705" cy="0"/>
                <wp:effectExtent l="10160" t="8890" r="10160" b="101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E2B3F" id="直線單箭頭接點 9" o:spid="_x0000_s1026" type="#_x0000_t32" style="position:absolute;margin-left:354.35pt;margin-top:87.35pt;width:1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" strokecolor="red"/>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4667250</wp:posOffset>
                </wp:positionH>
                <wp:positionV relativeFrom="paragraph">
                  <wp:posOffset>984250</wp:posOffset>
                </wp:positionV>
                <wp:extent cx="1447800" cy="488950"/>
                <wp:effectExtent l="0" t="0" r="381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b/>
                                <w:color w:val="FF0000"/>
                                <w:sz w:val="18"/>
                                <w:szCs w:val="18"/>
                                <w:lang w:eastAsia="zh-HK"/>
                              </w:rPr>
                              <w:t>重點</w:t>
                            </w:r>
                            <w:r w:rsidRPr="00200608">
                              <w:rPr>
                                <w:rFonts w:ascii="Times New Roman" w:hAnsi="Times New Roman"/>
                                <w:b/>
                                <w:color w:val="FF0000"/>
                                <w:sz w:val="18"/>
                                <w:szCs w:val="18"/>
                                <w:lang w:eastAsia="zh-HK"/>
                              </w:rPr>
                              <w:t>1</w:t>
                            </w:r>
                            <w:r w:rsidRPr="00200608">
                              <w:rPr>
                                <w:rFonts w:ascii="Times New Roman" w:hAnsi="Times New Roman"/>
                                <w:b/>
                                <w:color w:val="FF0000"/>
                                <w:sz w:val="18"/>
                                <w:szCs w:val="18"/>
                                <w:lang w:eastAsia="zh-HK"/>
                              </w:rPr>
                              <w:t>：</w:t>
                            </w:r>
                            <w:r w:rsidRPr="00200608">
                              <w:rPr>
                                <w:rFonts w:ascii="Times New Roman" w:hAnsi="Times New Roman"/>
                                <w:color w:val="FF0000"/>
                                <w:sz w:val="18"/>
                                <w:szCs w:val="18"/>
                                <w:lang w:eastAsia="zh-HK"/>
                              </w:rPr>
                              <w:t>土地應用來建屋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margin-left:367.5pt;margin-top:77.5pt;width:114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" filled="f" stroked="f">
                <v:textbox>
                  <w:txbxContent>
                    <w:p w:rsidR="006C18AA" w:rsidRPr="00200608" w:rsidRDefault="006C18AA" w:rsidP="006C18AA">
                      <w:pPr>
                        <w:snapToGrid w:val="0"/>
                        <w:rPr>
                          <w:rFonts w:ascii="Times New Roman" w:hAnsi="Times New Roman"/>
                          <w:color w:val="FF0000"/>
                          <w:sz w:val="18"/>
                          <w:szCs w:val="18"/>
                          <w:lang w:eastAsia="zh-HK"/>
                        </w:rPr>
                      </w:pPr>
                      <w:r w:rsidRPr="00200608">
                        <w:rPr>
                          <w:rFonts w:ascii="Times New Roman" w:hAnsi="Times New Roman"/>
                          <w:b/>
                          <w:color w:val="FF0000"/>
                          <w:sz w:val="18"/>
                          <w:szCs w:val="18"/>
                          <w:lang w:eastAsia="zh-HK"/>
                        </w:rPr>
                        <w:t>重點</w:t>
                      </w:r>
                      <w:r w:rsidRPr="00200608">
                        <w:rPr>
                          <w:rFonts w:ascii="Times New Roman" w:hAnsi="Times New Roman"/>
                          <w:b/>
                          <w:color w:val="FF0000"/>
                          <w:sz w:val="18"/>
                          <w:szCs w:val="18"/>
                          <w:lang w:eastAsia="zh-HK"/>
                        </w:rPr>
                        <w:t>1</w:t>
                      </w:r>
                      <w:r w:rsidRPr="00200608">
                        <w:rPr>
                          <w:rFonts w:ascii="Times New Roman" w:hAnsi="Times New Roman"/>
                          <w:b/>
                          <w:color w:val="FF0000"/>
                          <w:sz w:val="18"/>
                          <w:szCs w:val="18"/>
                          <w:lang w:eastAsia="zh-HK"/>
                        </w:rPr>
                        <w:t>：</w:t>
                      </w:r>
                      <w:r w:rsidRPr="00200608">
                        <w:rPr>
                          <w:rFonts w:ascii="Times New Roman" w:hAnsi="Times New Roman"/>
                          <w:color w:val="FF0000"/>
                          <w:sz w:val="18"/>
                          <w:szCs w:val="18"/>
                          <w:lang w:eastAsia="zh-HK"/>
                        </w:rPr>
                        <w:t>土地應用來建屋</w:t>
                      </w:r>
                    </w:p>
                  </w:txbxContent>
                </v:textbox>
              </v:shape>
            </w:pict>
          </mc:Fallback>
        </mc:AlternateContent>
      </w:r>
      <w:r w:rsidRPr="00151ACD">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4720590</wp:posOffset>
                </wp:positionH>
                <wp:positionV relativeFrom="paragraph">
                  <wp:posOffset>1237615</wp:posOffset>
                </wp:positionV>
                <wp:extent cx="1314450" cy="744220"/>
                <wp:effectExtent l="1905" t="3810" r="0"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8AA" w:rsidRPr="00697A76" w:rsidRDefault="006C18AA" w:rsidP="006C18AA">
                            <w:pPr>
                              <w:spacing w:line="240" w:lineRule="exact"/>
                              <w:jc w:val="both"/>
                              <w:rPr>
                                <w:rFonts w:ascii="細明體" w:eastAsia="細明體" w:hAnsi="細明體"/>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3</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w:t>
                            </w:r>
                            <w:r>
                              <w:rPr>
                                <w:rFonts w:ascii="新細明體" w:hAnsi="新細明體" w:hint="eastAsia"/>
                                <w:b/>
                                <w:color w:val="FF0000"/>
                                <w:sz w:val="18"/>
                                <w:szCs w:val="18"/>
                                <w:lang w:eastAsia="zh-HK"/>
                              </w:rPr>
                              <w:t>資料</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資料描述不同</w:t>
                            </w:r>
                            <w:proofErr w:type="gramStart"/>
                            <w:r>
                              <w:rPr>
                                <w:rFonts w:ascii="標楷體" w:eastAsia="標楷體" w:hAnsi="標楷體" w:hint="eastAsia"/>
                                <w:sz w:val="18"/>
                                <w:szCs w:val="18"/>
                                <w:lang w:eastAsia="zh-HK"/>
                              </w:rPr>
                              <w:t>持份者對</w:t>
                            </w:r>
                            <w:proofErr w:type="gramEnd"/>
                            <w:r>
                              <w:rPr>
                                <w:rFonts w:ascii="標楷體" w:eastAsia="標楷體" w:hAnsi="標楷體" w:hint="eastAsia"/>
                                <w:sz w:val="18"/>
                                <w:szCs w:val="18"/>
                                <w:lang w:eastAsia="zh-HK"/>
                              </w:rPr>
                              <w:t>收回高爾夫球場部分用地後</w:t>
                            </w:r>
                            <w:r>
                              <w:rPr>
                                <w:rFonts w:ascii="標楷體" w:eastAsia="標楷體" w:hAnsi="標楷體" w:hint="eastAsia"/>
                                <w:sz w:val="18"/>
                                <w:szCs w:val="18"/>
                              </w:rPr>
                              <w:t>，</w:t>
                            </w:r>
                            <w:r>
                              <w:rPr>
                                <w:rFonts w:ascii="標楷體" w:eastAsia="標楷體" w:hAnsi="標楷體" w:hint="eastAsia"/>
                                <w:sz w:val="18"/>
                                <w:szCs w:val="18"/>
                                <w:lang w:eastAsia="zh-HK"/>
                              </w:rPr>
                              <w:t>其土地用途的看法。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3" type="#_x0000_t202" style="position:absolute;margin-left:371.7pt;margin-top:97.45pt;width:103.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" stroked="f">
                <v:textbox inset="1mm,1mm,1mm,1mm">
                  <w:txbxContent>
                    <w:p w:rsidR="006C18AA" w:rsidRPr="00697A76" w:rsidRDefault="006C18AA" w:rsidP="006C18AA">
                      <w:pPr>
                        <w:spacing w:line="240" w:lineRule="exact"/>
                        <w:jc w:val="both"/>
                        <w:rPr>
                          <w:rFonts w:ascii="細明體" w:eastAsia="細明體" w:hAnsi="細明體" w:hint="eastAsia"/>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3</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w:t>
                      </w:r>
                      <w:r>
                        <w:rPr>
                          <w:rFonts w:ascii="新細明體" w:hAnsi="新細明體" w:hint="eastAsia"/>
                          <w:b/>
                          <w:color w:val="FF0000"/>
                          <w:sz w:val="18"/>
                          <w:szCs w:val="18"/>
                          <w:lang w:eastAsia="zh-HK"/>
                        </w:rPr>
                        <w:t>資料</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資料描述不同</w:t>
                      </w:r>
                      <w:proofErr w:type="gramStart"/>
                      <w:r>
                        <w:rPr>
                          <w:rFonts w:ascii="標楷體" w:eastAsia="標楷體" w:hAnsi="標楷體" w:hint="eastAsia"/>
                          <w:sz w:val="18"/>
                          <w:szCs w:val="18"/>
                          <w:lang w:eastAsia="zh-HK"/>
                        </w:rPr>
                        <w:t>持份者對</w:t>
                      </w:r>
                      <w:proofErr w:type="gramEnd"/>
                      <w:r>
                        <w:rPr>
                          <w:rFonts w:ascii="標楷體" w:eastAsia="標楷體" w:hAnsi="標楷體" w:hint="eastAsia"/>
                          <w:sz w:val="18"/>
                          <w:szCs w:val="18"/>
                          <w:lang w:eastAsia="zh-HK"/>
                        </w:rPr>
                        <w:t>收回高爾夫球場部分用地後</w:t>
                      </w:r>
                      <w:r>
                        <w:rPr>
                          <w:rFonts w:ascii="標楷體" w:eastAsia="標楷體" w:hAnsi="標楷體" w:hint="eastAsia"/>
                          <w:sz w:val="18"/>
                          <w:szCs w:val="18"/>
                        </w:rPr>
                        <w:t>，</w:t>
                      </w:r>
                      <w:r>
                        <w:rPr>
                          <w:rFonts w:ascii="標楷體" w:eastAsia="標楷體" w:hAnsi="標楷體" w:hint="eastAsia"/>
                          <w:sz w:val="18"/>
                          <w:szCs w:val="18"/>
                          <w:lang w:eastAsia="zh-HK"/>
                        </w:rPr>
                        <w:t>其土地用途的看法。</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4720590</wp:posOffset>
                </wp:positionH>
                <wp:positionV relativeFrom="paragraph">
                  <wp:posOffset>107950</wp:posOffset>
                </wp:positionV>
                <wp:extent cx="1299210" cy="884555"/>
                <wp:effectExtent l="1905" t="0" r="3810"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8AA" w:rsidRPr="00697A76" w:rsidRDefault="006C18AA" w:rsidP="006C18AA">
                            <w:pPr>
                              <w:spacing w:line="240" w:lineRule="exact"/>
                              <w:jc w:val="both"/>
                              <w:rPr>
                                <w:rFonts w:ascii="細明體" w:eastAsia="細明體" w:hAnsi="細明體"/>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2</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w:t>
                            </w:r>
                            <w:r>
                              <w:rPr>
                                <w:rFonts w:ascii="新細明體" w:hAnsi="新細明體" w:hint="eastAsia"/>
                                <w:b/>
                                <w:color w:val="FF0000"/>
                                <w:sz w:val="18"/>
                                <w:szCs w:val="18"/>
                                <w:lang w:eastAsia="zh-HK"/>
                              </w:rPr>
                              <w:t>課題</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資料涉及議題是土地用途</w:t>
                            </w:r>
                            <w:r>
                              <w:rPr>
                                <w:rFonts w:ascii="標楷體" w:eastAsia="標楷體" w:hAnsi="標楷體" w:hint="eastAsia"/>
                                <w:sz w:val="18"/>
                                <w:szCs w:val="18"/>
                              </w:rPr>
                              <w:t>，</w:t>
                            </w:r>
                            <w:r>
                              <w:rPr>
                                <w:rFonts w:ascii="標楷體" w:eastAsia="標楷體" w:hAnsi="標楷體" w:hint="eastAsia"/>
                                <w:sz w:val="18"/>
                                <w:szCs w:val="18"/>
                                <w:lang w:eastAsia="zh-HK"/>
                              </w:rPr>
                              <w:t>與單元二「今日香港」的「香港居民生活素質的改善和障礙</w:t>
                            </w:r>
                            <w:r>
                              <w:rPr>
                                <w:rFonts w:ascii="標楷體" w:eastAsia="標楷體" w:hAnsi="標楷體" w:hint="eastAsia"/>
                                <w:sz w:val="18"/>
                                <w:szCs w:val="18"/>
                              </w:rPr>
                              <w:t>」</w:t>
                            </w:r>
                            <w:r>
                              <w:rPr>
                                <w:rFonts w:ascii="標楷體" w:eastAsia="標楷體" w:hAnsi="標楷體" w:hint="eastAsia"/>
                                <w:sz w:val="18"/>
                                <w:szCs w:val="18"/>
                                <w:lang w:eastAsia="zh-HK"/>
                              </w:rPr>
                              <w:t>有關</w:t>
                            </w:r>
                            <w:r w:rsidRPr="002F199B">
                              <w:rPr>
                                <w:rFonts w:ascii="標楷體" w:eastAsia="標楷體" w:hAnsi="標楷體" w:hint="eastAsia"/>
                                <w:sz w:val="18"/>
                                <w:szCs w:val="18"/>
                                <w:lang w:eastAsia="zh-HK"/>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4" type="#_x0000_t202" style="position:absolute;margin-left:371.7pt;margin-top:8.5pt;width:102.3pt;height:6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" stroked="f">
                <v:textbox inset="1mm,1mm,1mm,1mm">
                  <w:txbxContent>
                    <w:p w:rsidR="006C18AA" w:rsidRPr="00697A76" w:rsidRDefault="006C18AA" w:rsidP="006C18AA">
                      <w:pPr>
                        <w:spacing w:line="240" w:lineRule="exact"/>
                        <w:jc w:val="both"/>
                        <w:rPr>
                          <w:rFonts w:ascii="細明體" w:eastAsia="細明體" w:hAnsi="細明體" w:hint="eastAsia"/>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2</w:t>
                      </w:r>
                      <w:r w:rsidRPr="00590CA6">
                        <w:rPr>
                          <w:rFonts w:ascii="新細明體" w:hAnsi="新細明體" w:hint="eastAsia"/>
                          <w:b/>
                          <w:color w:val="FF0000"/>
                          <w:sz w:val="18"/>
                          <w:szCs w:val="18"/>
                          <w:lang w:eastAsia="zh-HK"/>
                        </w:rPr>
                        <w:t>)</w:t>
                      </w:r>
                      <w:r w:rsidRPr="00C97A00">
                        <w:rPr>
                          <w:rFonts w:ascii="新細明體" w:hAnsi="新細明體" w:hint="eastAsia"/>
                          <w:b/>
                          <w:color w:val="FF0000"/>
                          <w:sz w:val="18"/>
                          <w:szCs w:val="18"/>
                          <w:lang w:eastAsia="zh-HK"/>
                        </w:rPr>
                        <w:t>審</w:t>
                      </w:r>
                      <w:r>
                        <w:rPr>
                          <w:rFonts w:ascii="新細明體" w:hAnsi="新細明體" w:hint="eastAsia"/>
                          <w:b/>
                          <w:color w:val="FF0000"/>
                          <w:sz w:val="18"/>
                          <w:szCs w:val="18"/>
                          <w:lang w:eastAsia="zh-HK"/>
                        </w:rPr>
                        <w:t>課題</w:t>
                      </w:r>
                      <w:r>
                        <w:rPr>
                          <w:rFonts w:ascii="新細明體" w:hAnsi="新細明體" w:hint="eastAsia"/>
                          <w:b/>
                          <w:color w:val="000000"/>
                          <w:sz w:val="18"/>
                          <w:szCs w:val="18"/>
                          <w:lang w:eastAsia="zh-HK"/>
                        </w:rPr>
                        <w:t>：</w:t>
                      </w:r>
                      <w:r>
                        <w:rPr>
                          <w:rFonts w:ascii="標楷體" w:eastAsia="標楷體" w:hAnsi="標楷體" w:hint="eastAsia"/>
                          <w:sz w:val="18"/>
                          <w:szCs w:val="18"/>
                          <w:lang w:eastAsia="zh-HK"/>
                        </w:rPr>
                        <w:t>資料涉及議題是土地用途</w:t>
                      </w:r>
                      <w:r>
                        <w:rPr>
                          <w:rFonts w:ascii="標楷體" w:eastAsia="標楷體" w:hAnsi="標楷體" w:hint="eastAsia"/>
                          <w:sz w:val="18"/>
                          <w:szCs w:val="18"/>
                        </w:rPr>
                        <w:t>，</w:t>
                      </w:r>
                      <w:r>
                        <w:rPr>
                          <w:rFonts w:ascii="標楷體" w:eastAsia="標楷體" w:hAnsi="標楷體" w:hint="eastAsia"/>
                          <w:sz w:val="18"/>
                          <w:szCs w:val="18"/>
                          <w:lang w:eastAsia="zh-HK"/>
                        </w:rPr>
                        <w:t>與單元二「今日香港」的「香港居民生活素質的改善和障礙</w:t>
                      </w:r>
                      <w:r>
                        <w:rPr>
                          <w:rFonts w:ascii="標楷體" w:eastAsia="標楷體" w:hAnsi="標楷體" w:hint="eastAsia"/>
                          <w:sz w:val="18"/>
                          <w:szCs w:val="18"/>
                        </w:rPr>
                        <w:t>」</w:t>
                      </w:r>
                      <w:r>
                        <w:rPr>
                          <w:rFonts w:ascii="標楷體" w:eastAsia="標楷體" w:hAnsi="標楷體" w:hint="eastAsia"/>
                          <w:sz w:val="18"/>
                          <w:szCs w:val="18"/>
                          <w:lang w:eastAsia="zh-HK"/>
                        </w:rPr>
                        <w:t>有關</w:t>
                      </w:r>
                      <w:r w:rsidRPr="002F199B">
                        <w:rPr>
                          <w:rFonts w:ascii="標楷體" w:eastAsia="標楷體" w:hAnsi="標楷體" w:hint="eastAsia"/>
                          <w:sz w:val="18"/>
                          <w:szCs w:val="18"/>
                          <w:lang w:eastAsia="zh-HK"/>
                        </w:rPr>
                        <w:t>。</w:t>
                      </w:r>
                    </w:p>
                  </w:txbxContent>
                </v:textbox>
              </v:shape>
            </w:pict>
          </mc:Fallback>
        </mc:AlternateContent>
      </w:r>
      <w:r w:rsidRPr="00151ACD">
        <w:rPr>
          <w:rFonts w:ascii="Times New Roman" w:hAnsi="Times New Roman"/>
          <w:b/>
        </w:rPr>
        <w:t>資料</w:t>
      </w:r>
      <w:r w:rsidRPr="00151ACD">
        <w:rPr>
          <w:rFonts w:ascii="Times New Roman" w:hAnsi="Times New Roman"/>
          <w:b/>
        </w:rPr>
        <w:t>A</w:t>
      </w:r>
      <w:r w:rsidRPr="00151ACD">
        <w:rPr>
          <w:rFonts w:ascii="Times New Roman" w:hAnsi="Times New Roman"/>
          <w:b/>
        </w:rPr>
        <w:t>：</w:t>
      </w:r>
      <w:r w:rsidRPr="00151ACD">
        <w:rPr>
          <w:rFonts w:ascii="Times New Roman" w:hAnsi="Times New Roman"/>
          <w:lang w:eastAsia="zh-HK"/>
        </w:rPr>
        <w:t>取材自</w:t>
      </w:r>
      <w:r w:rsidRPr="00151ACD">
        <w:rPr>
          <w:rFonts w:ascii="Times New Roman" w:hAnsi="Times New Roman"/>
        </w:rPr>
        <w:t>2019</w:t>
      </w:r>
      <w:r w:rsidRPr="00151ACD">
        <w:rPr>
          <w:rFonts w:ascii="Times New Roman" w:hAnsi="Times New Roman"/>
          <w:lang w:eastAsia="zh-HK"/>
        </w:rPr>
        <w:t>年</w:t>
      </w:r>
      <w:r w:rsidRPr="00151ACD">
        <w:rPr>
          <w:rFonts w:ascii="Times New Roman" w:hAnsi="Times New Roman"/>
        </w:rPr>
        <w:t>3</w:t>
      </w:r>
      <w:r w:rsidRPr="00151ACD">
        <w:rPr>
          <w:rFonts w:ascii="Times New Roman" w:hAnsi="Times New Roman"/>
          <w:lang w:eastAsia="zh-HK"/>
        </w:rPr>
        <w:t>月</w:t>
      </w:r>
      <w:r w:rsidRPr="00151ACD">
        <w:rPr>
          <w:rFonts w:ascii="Times New Roman" w:hAnsi="Times New Roman"/>
        </w:rPr>
        <w:t>1</w:t>
      </w:r>
      <w:r w:rsidRPr="00151ACD">
        <w:rPr>
          <w:rFonts w:ascii="Times New Roman" w:hAnsi="Times New Roman"/>
          <w:lang w:eastAsia="zh-HK"/>
        </w:rPr>
        <w:t>1</w:t>
      </w:r>
      <w:r w:rsidRPr="00151ACD">
        <w:rPr>
          <w:rFonts w:ascii="Times New Roman" w:hAnsi="Times New Roman"/>
          <w:lang w:eastAsia="zh-HK"/>
        </w:rPr>
        <w:t>日的報章新</w:t>
      </w:r>
      <w:r w:rsidRPr="00151ACD">
        <w:rPr>
          <w:rFonts w:ascii="Times New Roman" w:hAnsi="Times New Roman"/>
        </w:rPr>
        <w:t>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C18AA" w:rsidTr="00E308BB">
        <w:tc>
          <w:tcPr>
            <w:tcW w:w="6804" w:type="dxa"/>
            <w:shd w:val="clear" w:color="auto" w:fill="auto"/>
          </w:tcPr>
          <w:p w:rsidR="006C18AA" w:rsidRPr="004F729F" w:rsidRDefault="006C18AA" w:rsidP="00E308BB">
            <w:pPr>
              <w:spacing w:beforeLines="50" w:before="180"/>
              <w:jc w:val="both"/>
              <w:rPr>
                <w:rFonts w:ascii="Times New Roman" w:hAnsi="Times New Roman"/>
                <w:lang w:eastAsia="zh-HK"/>
              </w:rPr>
            </w:pPr>
            <w:r w:rsidRPr="004F729F">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3712210</wp:posOffset>
                      </wp:positionH>
                      <wp:positionV relativeFrom="paragraph">
                        <wp:posOffset>446405</wp:posOffset>
                      </wp:positionV>
                      <wp:extent cx="720090" cy="0"/>
                      <wp:effectExtent l="14605" t="57150" r="8255" b="5715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8B056" id="直線單箭頭接點 5" o:spid="_x0000_s1026" type="#_x0000_t32" style="position:absolute;margin-left:292.3pt;margin-top:35.15pt;width:56.7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" strokecolor="red">
                      <v:stroke endarrow="block"/>
                    </v:shape>
                  </w:pict>
                </mc:Fallback>
              </mc:AlternateContent>
            </w:r>
            <w:r w:rsidRPr="004F729F">
              <w:rPr>
                <w:rFonts w:ascii="Times New Roman" w:hAnsi="Times New Roman"/>
              </w:rPr>
              <w:t xml:space="preserve">　　</w:t>
            </w:r>
            <w:r w:rsidRPr="004F729F">
              <w:rPr>
                <w:rFonts w:ascii="Times New Roman" w:hAnsi="Times New Roman"/>
                <w:u w:val="single" w:color="4472C4"/>
                <w:lang w:eastAsia="zh-HK"/>
              </w:rPr>
              <w:t>政府</w:t>
            </w:r>
            <w:r w:rsidRPr="004F729F">
              <w:rPr>
                <w:rFonts w:ascii="Times New Roman" w:hAnsi="Times New Roman"/>
                <w:u w:color="4472C4"/>
                <w:lang w:eastAsia="zh-HK"/>
              </w:rPr>
              <w:t>於上月公布將收回粉嶺高爾夫球場</w:t>
            </w:r>
            <w:r w:rsidRPr="004F729F">
              <w:rPr>
                <w:rFonts w:ascii="Times New Roman" w:hAnsi="Times New Roman"/>
                <w:u w:color="4472C4"/>
                <w:lang w:eastAsia="zh-HK"/>
              </w:rPr>
              <w:t>32</w:t>
            </w:r>
            <w:r w:rsidRPr="004F729F">
              <w:rPr>
                <w:rFonts w:ascii="Times New Roman" w:hAnsi="Times New Roman"/>
                <w:u w:color="4472C4"/>
                <w:lang w:eastAsia="zh-HK"/>
              </w:rPr>
              <w:t>公頃用地，並計劃用來</w:t>
            </w:r>
            <w:r w:rsidRPr="004F729F">
              <w:rPr>
                <w:rFonts w:ascii="Times New Roman" w:hAnsi="Times New Roman"/>
                <w:u w:val="single" w:color="4472C4"/>
                <w:lang w:eastAsia="zh-HK"/>
              </w:rPr>
              <w:t>興起公營房屋，以滿足市民對住屋的迫切需求</w:t>
            </w:r>
            <w:r w:rsidRPr="004F729F">
              <w:rPr>
                <w:rFonts w:ascii="Times New Roman" w:hAnsi="Times New Roman"/>
                <w:lang w:eastAsia="zh-HK"/>
              </w:rPr>
              <w:t>。</w:t>
            </w:r>
          </w:p>
          <w:p w:rsidR="006C18AA" w:rsidRPr="004F729F" w:rsidRDefault="006C18AA" w:rsidP="00E308BB">
            <w:pPr>
              <w:spacing w:beforeLines="20" w:before="72"/>
              <w:jc w:val="both"/>
              <w:rPr>
                <w:rFonts w:ascii="Times New Roman" w:hAnsi="Times New Roman"/>
                <w:u w:color="4472C4"/>
                <w:lang w:eastAsia="zh-HK"/>
              </w:rPr>
            </w:pPr>
            <w:r w:rsidRPr="004F729F">
              <w:rPr>
                <w:rFonts w:ascii="Times New Roman" w:hAnsi="Times New Roman"/>
                <w:lang w:eastAsia="zh-HK"/>
              </w:rPr>
              <w:t xml:space="preserve">　　有</w:t>
            </w:r>
            <w:r w:rsidRPr="004F729F">
              <w:rPr>
                <w:rFonts w:ascii="Times New Roman" w:hAnsi="Times New Roman"/>
                <w:u w:val="single" w:color="4472C4"/>
                <w:lang w:eastAsia="zh-HK"/>
              </w:rPr>
              <w:t>保育團體</w:t>
            </w:r>
            <w:r w:rsidRPr="004F729F">
              <w:rPr>
                <w:rFonts w:ascii="Times New Roman" w:hAnsi="Times New Roman"/>
                <w:lang w:eastAsia="zh-HK"/>
              </w:rPr>
              <w:t>指</w:t>
            </w:r>
            <w:r w:rsidRPr="004F729F">
              <w:rPr>
                <w:rFonts w:ascii="Times New Roman" w:hAnsi="Times New Roman"/>
                <w:u w:color="4472C4"/>
                <w:lang w:eastAsia="zh-HK"/>
              </w:rPr>
              <w:t>高爾夫球場內現存多項歷史建築，如一級歷史建築的行政長官粉嶺別墅、二級歷史建築的高球會會所及三級歷史建築的</w:t>
            </w:r>
            <w:proofErr w:type="gramStart"/>
            <w:r w:rsidRPr="004F729F">
              <w:rPr>
                <w:rFonts w:ascii="Times New Roman" w:hAnsi="Times New Roman"/>
                <w:u w:color="4472C4"/>
                <w:lang w:eastAsia="zh-HK"/>
              </w:rPr>
              <w:t>小食亭</w:t>
            </w:r>
            <w:proofErr w:type="gramEnd"/>
            <w:r w:rsidRPr="004F729F">
              <w:rPr>
                <w:rFonts w:ascii="Times New Roman" w:hAnsi="Times New Roman"/>
                <w:u w:color="4472C4"/>
                <w:lang w:eastAsia="zh-HK"/>
              </w:rPr>
              <w:t>，也有不少古樹，</w:t>
            </w:r>
            <w:r w:rsidRPr="004F729F">
              <w:rPr>
                <w:rFonts w:ascii="Times New Roman" w:hAnsi="Times New Roman"/>
                <w:u w:val="single" w:color="4472C4"/>
                <w:lang w:eastAsia="zh-HK"/>
              </w:rPr>
              <w:t>若用來發展高密度房屋，會破壞古跡及需砍伐古樹</w:t>
            </w:r>
            <w:r w:rsidRPr="004F729F">
              <w:rPr>
                <w:rFonts w:ascii="Times New Roman" w:hAnsi="Times New Roman"/>
                <w:u w:color="4472C4"/>
                <w:lang w:eastAsia="zh-HK"/>
              </w:rPr>
              <w:t>。</w:t>
            </w:r>
          </w:p>
          <w:p w:rsidR="006C18AA" w:rsidRPr="001A09E9" w:rsidRDefault="006C18AA" w:rsidP="00E308BB">
            <w:pPr>
              <w:spacing w:beforeLines="20" w:before="72" w:afterLines="50" w:after="180"/>
              <w:jc w:val="both"/>
              <w:rPr>
                <w:lang w:eastAsia="zh-HK"/>
              </w:rPr>
            </w:pPr>
            <w:r w:rsidRPr="004F729F">
              <w:rPr>
                <w:rFonts w:ascii="Times New Roman" w:hAnsi="Times New Roman"/>
                <w:u w:color="4472C4"/>
                <w:lang w:eastAsia="zh-HK"/>
              </w:rPr>
              <w:t xml:space="preserve">　　有</w:t>
            </w:r>
            <w:r w:rsidRPr="004F729F">
              <w:rPr>
                <w:rFonts w:ascii="Times New Roman" w:hAnsi="Times New Roman"/>
                <w:u w:val="single" w:color="4472C4"/>
                <w:lang w:eastAsia="zh-HK"/>
              </w:rPr>
              <w:t>社會人士</w:t>
            </w:r>
            <w:r w:rsidRPr="004F729F">
              <w:rPr>
                <w:rFonts w:ascii="Times New Roman" w:hAnsi="Times New Roman"/>
                <w:u w:color="4472C4"/>
                <w:lang w:eastAsia="zh-HK"/>
              </w:rPr>
              <w:t>認為</w:t>
            </w:r>
            <w:r w:rsidRPr="004F729F">
              <w:rPr>
                <w:rFonts w:ascii="Times New Roman" w:hAnsi="Times New Roman"/>
                <w:u w:val="single" w:color="4472C4"/>
                <w:lang w:eastAsia="zh-HK"/>
              </w:rPr>
              <w:t>應將高爾夫球場改為公眾球場或公園</w:t>
            </w:r>
            <w:r w:rsidRPr="004F729F">
              <w:rPr>
                <w:rFonts w:ascii="Times New Roman" w:hAnsi="Times New Roman"/>
                <w:u w:color="4472C4"/>
                <w:lang w:eastAsia="zh-HK"/>
              </w:rPr>
              <w:t>，而非發展房屋。</w:t>
            </w:r>
          </w:p>
        </w:tc>
      </w:tr>
    </w:tbl>
    <w:p w:rsidR="006C18AA" w:rsidRPr="00563653" w:rsidRDefault="006C18AA" w:rsidP="006C18AA">
      <w:r>
        <w:rPr>
          <w:noProof/>
        </w:rPr>
        <mc:AlternateContent>
          <mc:Choice Requires="wps">
            <w:drawing>
              <wp:anchor distT="0" distB="0" distL="114300" distR="114300" simplePos="0" relativeHeight="251680768" behindDoc="0" locked="0" layoutInCell="1" allowOverlap="1">
                <wp:simplePos x="0" y="0"/>
                <wp:positionH relativeFrom="column">
                  <wp:posOffset>4517390</wp:posOffset>
                </wp:positionH>
                <wp:positionV relativeFrom="paragraph">
                  <wp:posOffset>108585</wp:posOffset>
                </wp:positionV>
                <wp:extent cx="215900" cy="0"/>
                <wp:effectExtent l="8255" t="7620" r="13970" b="1143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B4D28" id="直線單箭頭接點 4" o:spid="_x0000_s1026" type="#_x0000_t32" style="position:absolute;margin-left:355.7pt;margin-top:8.55pt;width:1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" strokecolor="red"/>
            </w:pict>
          </mc:Fallback>
        </mc:AlternateContent>
      </w:r>
    </w:p>
    <w:p w:rsidR="006C18AA" w:rsidRPr="0063112C" w:rsidRDefault="006C18AA" w:rsidP="006C18AA">
      <w:r w:rsidRPr="00151ACD">
        <w:rPr>
          <w:rFonts w:ascii="Times New Roman" w:hAnsi="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228600</wp:posOffset>
                </wp:positionV>
                <wp:extent cx="1314450" cy="873125"/>
                <wp:effectExtent l="0" t="3810" r="381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8AA" w:rsidRPr="00697A76" w:rsidRDefault="006C18AA" w:rsidP="006C18AA">
                            <w:pPr>
                              <w:spacing w:line="240" w:lineRule="exact"/>
                              <w:jc w:val="both"/>
                              <w:rPr>
                                <w:rFonts w:ascii="細明體" w:eastAsia="細明體" w:hAnsi="細明體"/>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4</w:t>
                            </w:r>
                            <w:r w:rsidRPr="00590CA6">
                              <w:rPr>
                                <w:rFonts w:ascii="新細明體" w:hAnsi="新細明體" w:hint="eastAsia"/>
                                <w:b/>
                                <w:color w:val="FF0000"/>
                                <w:sz w:val="18"/>
                                <w:szCs w:val="18"/>
                                <w:lang w:eastAsia="zh-HK"/>
                              </w:rPr>
                              <w:t xml:space="preserve">) </w:t>
                            </w:r>
                            <w:r>
                              <w:rPr>
                                <w:rFonts w:ascii="新細明體" w:hAnsi="新細明體" w:hint="eastAsia"/>
                                <w:b/>
                                <w:color w:val="FF0000"/>
                                <w:sz w:val="18"/>
                                <w:szCs w:val="18"/>
                                <w:lang w:eastAsia="zh-HK"/>
                              </w:rPr>
                              <w:t>提取歸納 /</w:t>
                            </w:r>
                            <w:r>
                              <w:rPr>
                                <w:rFonts w:ascii="新細明體" w:hAnsi="新細明體"/>
                                <w:b/>
                                <w:color w:val="FF0000"/>
                                <w:sz w:val="18"/>
                                <w:szCs w:val="18"/>
                                <w:lang w:eastAsia="zh-HK"/>
                              </w:rPr>
                              <w:t xml:space="preserve"> </w:t>
                            </w:r>
                            <w:r>
                              <w:rPr>
                                <w:rFonts w:ascii="新細明體" w:hAnsi="新細明體" w:hint="eastAsia"/>
                                <w:b/>
                                <w:color w:val="FF0000"/>
                                <w:sz w:val="18"/>
                                <w:szCs w:val="18"/>
                                <w:lang w:eastAsia="zh-HK"/>
                              </w:rPr>
                              <w:t>深入剖析</w:t>
                            </w:r>
                            <w:r>
                              <w:rPr>
                                <w:rFonts w:ascii="新細明體" w:hAnsi="新細明體" w:hint="eastAsia"/>
                                <w:b/>
                                <w:color w:val="000000"/>
                                <w:sz w:val="18"/>
                                <w:szCs w:val="18"/>
                                <w:lang w:eastAsia="zh-HK"/>
                              </w:rPr>
                              <w:t>：</w:t>
                            </w:r>
                            <w:r w:rsidRPr="00225E4C">
                              <w:rPr>
                                <w:rFonts w:ascii="標楷體" w:eastAsia="標楷體" w:hAnsi="標楷體" w:hint="eastAsia"/>
                                <w:sz w:val="18"/>
                                <w:szCs w:val="18"/>
                                <w:lang w:eastAsia="zh-HK"/>
                              </w:rPr>
                              <w:t>將</w:t>
                            </w:r>
                            <w:r>
                              <w:rPr>
                                <w:rFonts w:ascii="標楷體" w:eastAsia="標楷體" w:hAnsi="標楷體" w:hint="eastAsia"/>
                                <w:sz w:val="18"/>
                                <w:szCs w:val="18"/>
                                <w:lang w:eastAsia="zh-HK"/>
                              </w:rPr>
                              <w:t>資料</w:t>
                            </w:r>
                            <w:r w:rsidRPr="00225E4C">
                              <w:rPr>
                                <w:rFonts w:ascii="標楷體" w:eastAsia="標楷體" w:hAnsi="標楷體" w:hint="eastAsia"/>
                                <w:sz w:val="18"/>
                                <w:szCs w:val="18"/>
                                <w:lang w:eastAsia="zh-HK"/>
                              </w:rPr>
                              <w:t>訊息加以歸納</w:t>
                            </w:r>
                            <w:r>
                              <w:rPr>
                                <w:rFonts w:ascii="標楷體" w:eastAsia="標楷體" w:hAnsi="標楷體" w:hint="eastAsia"/>
                                <w:sz w:val="18"/>
                                <w:szCs w:val="18"/>
                                <w:lang w:eastAsia="zh-HK"/>
                              </w:rPr>
                              <w:t>和概念化</w:t>
                            </w:r>
                            <w:r w:rsidRPr="00225E4C">
                              <w:rPr>
                                <w:rFonts w:ascii="標楷體" w:eastAsia="標楷體" w:hAnsi="標楷體" w:hint="eastAsia"/>
                                <w:sz w:val="18"/>
                                <w:szCs w:val="18"/>
                                <w:lang w:eastAsia="zh-HK"/>
                              </w:rPr>
                              <w:t>，然後以恰當的概念及基</w:t>
                            </w:r>
                            <w:r w:rsidRPr="00225E4C">
                              <w:rPr>
                                <w:rFonts w:ascii="標楷體" w:eastAsia="標楷體" w:hAnsi="標楷體" w:hint="eastAsia"/>
                                <w:sz w:val="18"/>
                                <w:szCs w:val="18"/>
                              </w:rPr>
                              <w:t>礎</w:t>
                            </w:r>
                            <w:r w:rsidRPr="00225E4C">
                              <w:rPr>
                                <w:rFonts w:ascii="標楷體" w:eastAsia="標楷體" w:hAnsi="標楷體" w:hint="eastAsia"/>
                                <w:sz w:val="18"/>
                                <w:szCs w:val="18"/>
                                <w:lang w:eastAsia="zh-HK"/>
                              </w:rPr>
                              <w:t>知</w:t>
                            </w:r>
                            <w:r w:rsidRPr="00225E4C">
                              <w:rPr>
                                <w:rFonts w:ascii="標楷體" w:eastAsia="標楷體" w:hAnsi="標楷體" w:hint="eastAsia"/>
                                <w:sz w:val="18"/>
                                <w:szCs w:val="18"/>
                              </w:rPr>
                              <w:t>識</w:t>
                            </w:r>
                            <w:r w:rsidRPr="00225E4C">
                              <w:rPr>
                                <w:rFonts w:ascii="標楷體" w:eastAsia="標楷體" w:hAnsi="標楷體" w:hint="eastAsia"/>
                                <w:sz w:val="18"/>
                                <w:szCs w:val="18"/>
                                <w:lang w:eastAsia="zh-HK"/>
                              </w:rPr>
                              <w:t>加以闡釋</w:t>
                            </w:r>
                            <w:r w:rsidRPr="00225E4C">
                              <w:rPr>
                                <w:rFonts w:ascii="標楷體" w:eastAsia="標楷體" w:hAnsi="標楷體" w:hint="eastAsia"/>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margin-left:370.5pt;margin-top:18pt;width:103.5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" stroked="f">
                <v:textbox inset="1mm,1mm,1mm,1mm">
                  <w:txbxContent>
                    <w:p w:rsidR="006C18AA" w:rsidRPr="00697A76" w:rsidRDefault="006C18AA" w:rsidP="006C18AA">
                      <w:pPr>
                        <w:spacing w:line="240" w:lineRule="exact"/>
                        <w:jc w:val="both"/>
                        <w:rPr>
                          <w:rFonts w:ascii="細明體" w:eastAsia="細明體" w:hAnsi="細明體" w:hint="eastAsia"/>
                          <w:sz w:val="18"/>
                          <w:szCs w:val="18"/>
                        </w:rPr>
                      </w:pPr>
                      <w:r w:rsidRPr="00590CA6">
                        <w:rPr>
                          <w:rFonts w:ascii="新細明體" w:hAnsi="新細明體" w:hint="eastAsia"/>
                          <w:b/>
                          <w:color w:val="FF0000"/>
                          <w:sz w:val="18"/>
                          <w:szCs w:val="18"/>
                          <w:lang w:eastAsia="zh-HK"/>
                        </w:rPr>
                        <w:t>(</w:t>
                      </w:r>
                      <w:r w:rsidRPr="00590CA6">
                        <w:rPr>
                          <w:rFonts w:ascii="新細明體" w:hAnsi="新細明體"/>
                          <w:b/>
                          <w:color w:val="FF0000"/>
                          <w:sz w:val="18"/>
                          <w:szCs w:val="18"/>
                          <w:lang w:eastAsia="zh-HK"/>
                        </w:rPr>
                        <w:t>4</w:t>
                      </w:r>
                      <w:r w:rsidRPr="00590CA6">
                        <w:rPr>
                          <w:rFonts w:ascii="新細明體" w:hAnsi="新細明體" w:hint="eastAsia"/>
                          <w:b/>
                          <w:color w:val="FF0000"/>
                          <w:sz w:val="18"/>
                          <w:szCs w:val="18"/>
                          <w:lang w:eastAsia="zh-HK"/>
                        </w:rPr>
                        <w:t xml:space="preserve">) </w:t>
                      </w:r>
                      <w:r>
                        <w:rPr>
                          <w:rFonts w:ascii="新細明體" w:hAnsi="新細明體" w:hint="eastAsia"/>
                          <w:b/>
                          <w:color w:val="FF0000"/>
                          <w:sz w:val="18"/>
                          <w:szCs w:val="18"/>
                          <w:lang w:eastAsia="zh-HK"/>
                        </w:rPr>
                        <w:t>提取歸納 /</w:t>
                      </w:r>
                      <w:r>
                        <w:rPr>
                          <w:rFonts w:ascii="新細明體" w:hAnsi="新細明體"/>
                          <w:b/>
                          <w:color w:val="FF0000"/>
                          <w:sz w:val="18"/>
                          <w:szCs w:val="18"/>
                          <w:lang w:eastAsia="zh-HK"/>
                        </w:rPr>
                        <w:t xml:space="preserve"> </w:t>
                      </w:r>
                      <w:r>
                        <w:rPr>
                          <w:rFonts w:ascii="新細明體" w:hAnsi="新細明體" w:hint="eastAsia"/>
                          <w:b/>
                          <w:color w:val="FF0000"/>
                          <w:sz w:val="18"/>
                          <w:szCs w:val="18"/>
                          <w:lang w:eastAsia="zh-HK"/>
                        </w:rPr>
                        <w:t>深入剖析</w:t>
                      </w:r>
                      <w:r>
                        <w:rPr>
                          <w:rFonts w:ascii="新細明體" w:hAnsi="新細明體" w:hint="eastAsia"/>
                          <w:b/>
                          <w:color w:val="000000"/>
                          <w:sz w:val="18"/>
                          <w:szCs w:val="18"/>
                          <w:lang w:eastAsia="zh-HK"/>
                        </w:rPr>
                        <w:t>：</w:t>
                      </w:r>
                      <w:r w:rsidRPr="00225E4C">
                        <w:rPr>
                          <w:rFonts w:ascii="標楷體" w:eastAsia="標楷體" w:hAnsi="標楷體" w:hint="eastAsia"/>
                          <w:sz w:val="18"/>
                          <w:szCs w:val="18"/>
                          <w:lang w:eastAsia="zh-HK"/>
                        </w:rPr>
                        <w:t>將</w:t>
                      </w:r>
                      <w:r>
                        <w:rPr>
                          <w:rFonts w:ascii="標楷體" w:eastAsia="標楷體" w:hAnsi="標楷體" w:hint="eastAsia"/>
                          <w:sz w:val="18"/>
                          <w:szCs w:val="18"/>
                          <w:lang w:eastAsia="zh-HK"/>
                        </w:rPr>
                        <w:t>資料</w:t>
                      </w:r>
                      <w:r w:rsidRPr="00225E4C">
                        <w:rPr>
                          <w:rFonts w:ascii="標楷體" w:eastAsia="標楷體" w:hAnsi="標楷體" w:hint="eastAsia"/>
                          <w:sz w:val="18"/>
                          <w:szCs w:val="18"/>
                          <w:lang w:eastAsia="zh-HK"/>
                        </w:rPr>
                        <w:t>訊息加以歸納</w:t>
                      </w:r>
                      <w:r>
                        <w:rPr>
                          <w:rFonts w:ascii="標楷體" w:eastAsia="標楷體" w:hAnsi="標楷體" w:hint="eastAsia"/>
                          <w:sz w:val="18"/>
                          <w:szCs w:val="18"/>
                          <w:lang w:eastAsia="zh-HK"/>
                        </w:rPr>
                        <w:t>和概念化</w:t>
                      </w:r>
                      <w:r w:rsidRPr="00225E4C">
                        <w:rPr>
                          <w:rFonts w:ascii="標楷體" w:eastAsia="標楷體" w:hAnsi="標楷體" w:hint="eastAsia"/>
                          <w:sz w:val="18"/>
                          <w:szCs w:val="18"/>
                          <w:lang w:eastAsia="zh-HK"/>
                        </w:rPr>
                        <w:t>，然後以恰當的概念及基</w:t>
                      </w:r>
                      <w:r w:rsidRPr="00225E4C">
                        <w:rPr>
                          <w:rFonts w:ascii="標楷體" w:eastAsia="標楷體" w:hAnsi="標楷體" w:hint="eastAsia"/>
                          <w:sz w:val="18"/>
                          <w:szCs w:val="18"/>
                        </w:rPr>
                        <w:t>礎</w:t>
                      </w:r>
                      <w:r w:rsidRPr="00225E4C">
                        <w:rPr>
                          <w:rFonts w:ascii="標楷體" w:eastAsia="標楷體" w:hAnsi="標楷體" w:hint="eastAsia"/>
                          <w:sz w:val="18"/>
                          <w:szCs w:val="18"/>
                          <w:lang w:eastAsia="zh-HK"/>
                        </w:rPr>
                        <w:t>知</w:t>
                      </w:r>
                      <w:r w:rsidRPr="00225E4C">
                        <w:rPr>
                          <w:rFonts w:ascii="標楷體" w:eastAsia="標楷體" w:hAnsi="標楷體" w:hint="eastAsia"/>
                          <w:sz w:val="18"/>
                          <w:szCs w:val="18"/>
                        </w:rPr>
                        <w:t>識</w:t>
                      </w:r>
                      <w:r w:rsidRPr="00225E4C">
                        <w:rPr>
                          <w:rFonts w:ascii="標楷體" w:eastAsia="標楷體" w:hAnsi="標楷體" w:hint="eastAsia"/>
                          <w:sz w:val="18"/>
                          <w:szCs w:val="18"/>
                          <w:lang w:eastAsia="zh-HK"/>
                        </w:rPr>
                        <w:t>加以闡釋</w:t>
                      </w:r>
                      <w:r w:rsidRPr="00225E4C">
                        <w:rPr>
                          <w:rFonts w:ascii="標楷體" w:eastAsia="標楷體" w:hAnsi="標楷體" w:hint="eastAsia"/>
                          <w:sz w:val="18"/>
                          <w:szCs w:val="18"/>
                        </w:rPr>
                        <w:t>。</w:t>
                      </w:r>
                    </w:p>
                  </w:txbxContent>
                </v:textbox>
              </v:shape>
            </w:pict>
          </mc:Fallback>
        </mc:AlternateContent>
      </w:r>
      <w:r w:rsidRPr="0063112C">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158750</wp:posOffset>
                </wp:positionV>
                <wp:extent cx="4337050" cy="4201795"/>
                <wp:effectExtent l="5715" t="10160" r="1016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4201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4D52" id="矩形 2" o:spid="_x0000_s1026" style="position:absolute;margin-left:-.75pt;margin-top:12.5pt;width:341.5pt;height:3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" filled="f"/>
            </w:pict>
          </mc:Fallback>
        </mc:AlternateContent>
      </w:r>
    </w:p>
    <w:p w:rsidR="006C18AA" w:rsidRPr="00045B82" w:rsidRDefault="006C18AA" w:rsidP="006C18AA">
      <w:pPr>
        <w:spacing w:beforeLines="20" w:before="72"/>
        <w:ind w:leftChars="118" w:left="283" w:rightChars="932" w:right="2237"/>
        <w:rPr>
          <w:rFonts w:ascii="Times New Roman" w:hAnsi="Times New Roman"/>
          <w:b/>
        </w:rPr>
      </w:pPr>
      <w:r w:rsidRPr="00045B82">
        <w:rPr>
          <w:rFonts w:ascii="Times New Roman" w:hAnsi="Times New Roman"/>
          <w:b/>
        </w:rPr>
        <w:t>作答示例</w:t>
      </w:r>
      <w:r>
        <w:rPr>
          <w:rFonts w:ascii="Times New Roman" w:hAnsi="Times New Roman"/>
          <w:b/>
        </w:rPr>
        <w:t>：</w:t>
      </w:r>
    </w:p>
    <w:p w:rsidR="006C18AA" w:rsidRPr="00DF01B4" w:rsidRDefault="006C18AA" w:rsidP="006C18AA">
      <w:pPr>
        <w:spacing w:beforeLines="30" w:before="108" w:line="276" w:lineRule="auto"/>
        <w:ind w:leftChars="118" w:left="283" w:rightChars="1239" w:right="2974"/>
        <w:jc w:val="both"/>
        <w:rPr>
          <w:rFonts w:ascii="Times New Roman" w:hAnsi="Times New Roman"/>
          <w:lang w:eastAsia="zh-HK"/>
        </w:rPr>
      </w:pPr>
      <w:r w:rsidRPr="00DF01B4">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4749800</wp:posOffset>
                </wp:positionH>
                <wp:positionV relativeFrom="paragraph">
                  <wp:posOffset>607695</wp:posOffset>
                </wp:positionV>
                <wp:extent cx="1256665" cy="1331595"/>
                <wp:effectExtent l="12065" t="9525" r="762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331595"/>
                        </a:xfrm>
                        <a:prstGeom prst="rect">
                          <a:avLst/>
                        </a:prstGeom>
                        <a:solidFill>
                          <a:srgbClr val="FFFFFF"/>
                        </a:solidFill>
                        <a:ln w="9525">
                          <a:solidFill>
                            <a:srgbClr val="000000"/>
                          </a:solidFill>
                          <a:miter lim="800000"/>
                          <a:headEnd/>
                          <a:tailEnd/>
                        </a:ln>
                      </wps:spPr>
                      <wps:txbx>
                        <w:txbxContent>
                          <w:p w:rsidR="006C18AA" w:rsidRDefault="006C18AA" w:rsidP="006C18AA">
                            <w:pPr>
                              <w:spacing w:line="240" w:lineRule="exact"/>
                              <w:jc w:val="both"/>
                              <w:rPr>
                                <w:rFonts w:ascii="新細明體" w:hAnsi="新細明體"/>
                                <w:b/>
                                <w:color w:val="000000"/>
                                <w:sz w:val="18"/>
                                <w:szCs w:val="18"/>
                                <w:lang w:eastAsia="zh-HK"/>
                              </w:rPr>
                            </w:pPr>
                            <w:r w:rsidRPr="008909CE">
                              <w:rPr>
                                <w:rFonts w:ascii="新細明體" w:hAnsi="新細明體" w:hint="eastAsia"/>
                                <w:sz w:val="18"/>
                                <w:szCs w:val="18"/>
                              </w:rPr>
                              <w:t>①</w:t>
                            </w:r>
                            <w:r>
                              <w:rPr>
                                <w:rFonts w:ascii="新細明體" w:hAnsi="新細明體" w:hint="eastAsia"/>
                                <w:b/>
                                <w:color w:val="FF0000"/>
                                <w:sz w:val="18"/>
                                <w:szCs w:val="18"/>
                                <w:lang w:eastAsia="zh-HK"/>
                              </w:rPr>
                              <w:t>標示語</w:t>
                            </w:r>
                            <w:r>
                              <w:rPr>
                                <w:rFonts w:ascii="標楷體" w:eastAsia="標楷體" w:hAnsi="標楷體" w:hint="eastAsia"/>
                                <w:sz w:val="18"/>
                                <w:szCs w:val="18"/>
                                <w:lang w:eastAsia="zh-HK"/>
                              </w:rPr>
                              <w:t>（略）</w:t>
                            </w:r>
                          </w:p>
                          <w:p w:rsidR="006C18AA" w:rsidRPr="001E5AD4" w:rsidRDefault="006C18AA" w:rsidP="006C18AA">
                            <w:pPr>
                              <w:spacing w:line="240" w:lineRule="exact"/>
                              <w:jc w:val="both"/>
                              <w:rPr>
                                <w:rFonts w:ascii="新細明體" w:hAnsi="新細明體"/>
                                <w:b/>
                                <w:sz w:val="18"/>
                                <w:szCs w:val="18"/>
                              </w:rPr>
                            </w:pPr>
                            <w:r>
                              <w:rPr>
                                <w:rFonts w:ascii="新細明體" w:hAnsi="新細明體" w:hint="eastAsia"/>
                                <w:sz w:val="18"/>
                                <w:szCs w:val="18"/>
                              </w:rPr>
                              <w:t>②</w:t>
                            </w:r>
                            <w:r w:rsidRPr="00225E4C">
                              <w:rPr>
                                <w:rFonts w:ascii="新細明體" w:hAnsi="新細明體" w:hint="eastAsia"/>
                                <w:b/>
                                <w:color w:val="FF0000"/>
                                <w:sz w:val="18"/>
                                <w:szCs w:val="18"/>
                                <w:lang w:eastAsia="zh-HK"/>
                              </w:rPr>
                              <w:t>主題句</w:t>
                            </w:r>
                          </w:p>
                          <w:p w:rsidR="006C18AA" w:rsidRPr="00225E4C" w:rsidRDefault="006C18AA" w:rsidP="006C18AA">
                            <w:pPr>
                              <w:spacing w:line="240" w:lineRule="exact"/>
                              <w:jc w:val="both"/>
                              <w:rPr>
                                <w:rFonts w:ascii="標楷體" w:eastAsia="標楷體" w:hAnsi="標楷體"/>
                                <w:sz w:val="18"/>
                                <w:szCs w:val="18"/>
                              </w:rPr>
                            </w:pPr>
                            <w:r>
                              <w:rPr>
                                <w:rFonts w:ascii="標楷體" w:eastAsia="標楷體" w:hAnsi="標楷體" w:hint="eastAsia"/>
                                <w:sz w:val="18"/>
                                <w:szCs w:val="18"/>
                                <w:lang w:eastAsia="zh-HK"/>
                              </w:rPr>
                              <w:t>先</w:t>
                            </w:r>
                            <w:r w:rsidRPr="00225E4C">
                              <w:rPr>
                                <w:rFonts w:ascii="標楷體" w:eastAsia="標楷體" w:hAnsi="標楷體" w:hint="eastAsia"/>
                                <w:sz w:val="18"/>
                                <w:szCs w:val="18"/>
                              </w:rPr>
                              <w:t>概</w:t>
                            </w:r>
                            <w:r>
                              <w:rPr>
                                <w:rFonts w:ascii="標楷體" w:eastAsia="標楷體" w:hAnsi="標楷體" w:hint="eastAsia"/>
                                <w:sz w:val="18"/>
                                <w:szCs w:val="18"/>
                                <w:lang w:eastAsia="zh-HK"/>
                              </w:rPr>
                              <w:t>括</w:t>
                            </w:r>
                            <w:r w:rsidRPr="00225E4C">
                              <w:rPr>
                                <w:rFonts w:ascii="標楷體" w:eastAsia="標楷體" w:hAnsi="標楷體" w:hint="eastAsia"/>
                                <w:sz w:val="18"/>
                                <w:szCs w:val="18"/>
                                <w:lang w:eastAsia="zh-HK"/>
                              </w:rPr>
                              <w:t>歸納</w:t>
                            </w:r>
                            <w:r>
                              <w:rPr>
                                <w:rFonts w:ascii="標楷體" w:eastAsia="標楷體" w:hAnsi="標楷體" w:hint="eastAsia"/>
                                <w:sz w:val="18"/>
                                <w:szCs w:val="18"/>
                                <w:lang w:eastAsia="zh-HK"/>
                              </w:rPr>
                              <w:t>出論點</w:t>
                            </w:r>
                            <w:r w:rsidRPr="00225E4C">
                              <w:rPr>
                                <w:rFonts w:ascii="標楷體" w:eastAsia="標楷體" w:hAnsi="標楷體" w:hint="eastAsia"/>
                                <w:sz w:val="18"/>
                                <w:szCs w:val="18"/>
                              </w:rPr>
                              <w:t>。</w:t>
                            </w:r>
                          </w:p>
                          <w:p w:rsidR="006C18AA" w:rsidRPr="00190D32" w:rsidRDefault="006C18AA" w:rsidP="006C18AA">
                            <w:pPr>
                              <w:spacing w:line="240" w:lineRule="exact"/>
                              <w:jc w:val="both"/>
                              <w:rPr>
                                <w:rFonts w:ascii="Times New Roman" w:hAnsi="Times New Roman"/>
                                <w:b/>
                                <w:sz w:val="18"/>
                                <w:szCs w:val="18"/>
                                <w:lang w:eastAsia="zh-HK"/>
                              </w:rPr>
                            </w:pPr>
                            <w:r>
                              <w:rPr>
                                <w:rFonts w:ascii="新細明體" w:hAnsi="新細明體" w:hint="eastAsia"/>
                                <w:sz w:val="18"/>
                                <w:szCs w:val="18"/>
                              </w:rPr>
                              <w:t>③</w:t>
                            </w:r>
                            <w:r>
                              <w:rPr>
                                <w:rFonts w:ascii="Times New Roman" w:hAnsi="Times New Roman" w:hint="eastAsia"/>
                                <w:b/>
                                <w:color w:val="FF0000"/>
                                <w:sz w:val="18"/>
                                <w:szCs w:val="18"/>
                                <w:lang w:eastAsia="zh-HK"/>
                              </w:rPr>
                              <w:t>引用資料</w:t>
                            </w:r>
                            <w:r w:rsidRPr="008909CE">
                              <w:rPr>
                                <w:rFonts w:ascii="新細明體" w:hAnsi="新細明體" w:hint="eastAsia"/>
                                <w:sz w:val="18"/>
                                <w:szCs w:val="18"/>
                                <w:lang w:eastAsia="zh-HK"/>
                              </w:rPr>
                              <w:t>＋</w:t>
                            </w:r>
                            <w:r>
                              <w:rPr>
                                <w:rFonts w:ascii="新細明體" w:hAnsi="新細明體" w:hint="eastAsia"/>
                                <w:sz w:val="18"/>
                                <w:szCs w:val="18"/>
                              </w:rPr>
                              <w:t>④</w:t>
                            </w:r>
                            <w:r>
                              <w:rPr>
                                <w:rFonts w:ascii="Times New Roman" w:hAnsi="Times New Roman" w:hint="eastAsia"/>
                                <w:b/>
                                <w:color w:val="FF0000"/>
                                <w:sz w:val="18"/>
                                <w:szCs w:val="18"/>
                                <w:lang w:eastAsia="zh-HK"/>
                              </w:rPr>
                              <w:t>說明</w:t>
                            </w:r>
                          </w:p>
                          <w:p w:rsidR="006C18AA" w:rsidRPr="00225E4C" w:rsidRDefault="006C18AA" w:rsidP="006C18AA">
                            <w:pPr>
                              <w:pStyle w:val="a3"/>
                              <w:spacing w:line="240" w:lineRule="exact"/>
                              <w:ind w:leftChars="0" w:left="0"/>
                              <w:jc w:val="both"/>
                              <w:rPr>
                                <w:rFonts w:ascii="標楷體" w:eastAsia="標楷體" w:hAnsi="標楷體"/>
                                <w:sz w:val="18"/>
                                <w:szCs w:val="18"/>
                              </w:rPr>
                            </w:pPr>
                            <w:r>
                              <w:rPr>
                                <w:rFonts w:ascii="標楷體" w:eastAsia="標楷體" w:hAnsi="標楷體" w:hint="eastAsia"/>
                                <w:sz w:val="18"/>
                                <w:szCs w:val="18"/>
                                <w:lang w:eastAsia="zh-HK"/>
                              </w:rPr>
                              <w:t>運</w:t>
                            </w:r>
                            <w:r w:rsidRPr="00E22D00">
                              <w:rPr>
                                <w:rFonts w:ascii="標楷體" w:eastAsia="標楷體" w:hAnsi="標楷體" w:hint="eastAsia"/>
                                <w:sz w:val="18"/>
                                <w:szCs w:val="18"/>
                                <w:lang w:eastAsia="zh-HK"/>
                              </w:rPr>
                              <w:t>用</w:t>
                            </w:r>
                            <w:r>
                              <w:rPr>
                                <w:rFonts w:ascii="標楷體" w:eastAsia="標楷體" w:hAnsi="標楷體" w:hint="eastAsia"/>
                                <w:sz w:val="18"/>
                                <w:szCs w:val="18"/>
                                <w:lang w:eastAsia="zh-HK"/>
                              </w:rPr>
                              <w:t>資</w:t>
                            </w:r>
                            <w:r>
                              <w:rPr>
                                <w:rFonts w:ascii="標楷體" w:eastAsia="標楷體" w:hAnsi="標楷體" w:hint="eastAsia"/>
                                <w:sz w:val="18"/>
                                <w:szCs w:val="18"/>
                              </w:rPr>
                              <w:t>料，</w:t>
                            </w:r>
                            <w:r>
                              <w:rPr>
                                <w:rFonts w:ascii="標楷體" w:eastAsia="標楷體" w:hAnsi="標楷體" w:hint="eastAsia"/>
                                <w:sz w:val="18"/>
                                <w:szCs w:val="18"/>
                                <w:lang w:eastAsia="zh-HK"/>
                              </w:rPr>
                              <w:t>詳細解釋政府收回高爾夫球場部分用地與關注點的關係</w:t>
                            </w:r>
                            <w:r w:rsidRPr="002F199B">
                              <w:rPr>
                                <w:rFonts w:ascii="標楷體" w:eastAsia="標楷體" w:hAnsi="標楷體" w:hint="eastAsia"/>
                                <w:sz w:val="18"/>
                                <w:szCs w:val="18"/>
                                <w:lang w:eastAsia="zh-HK"/>
                              </w:rPr>
                              <w:t>。</w:t>
                            </w:r>
                          </w:p>
                          <w:p w:rsidR="006C18AA" w:rsidRPr="00CA02ED" w:rsidRDefault="006C18AA" w:rsidP="006C18AA">
                            <w:pPr>
                              <w:spacing w:line="240" w:lineRule="exact"/>
                              <w:jc w:val="both"/>
                              <w:rPr>
                                <w:rFonts w:ascii="新細明體" w:hAnsi="新細明體"/>
                                <w:b/>
                                <w:sz w:val="18"/>
                                <w:szCs w:val="18"/>
                              </w:rPr>
                            </w:pPr>
                            <w:r>
                              <w:rPr>
                                <w:rFonts w:ascii="新細明體" w:hAnsi="新細明體" w:hint="eastAsia"/>
                                <w:sz w:val="18"/>
                                <w:szCs w:val="18"/>
                              </w:rPr>
                              <w:t>⑤</w:t>
                            </w:r>
                            <w:r w:rsidRPr="00225E4C">
                              <w:rPr>
                                <w:rFonts w:ascii="新細明體" w:hAnsi="新細明體" w:hint="eastAsia"/>
                                <w:b/>
                                <w:color w:val="FF0000"/>
                                <w:sz w:val="18"/>
                                <w:szCs w:val="18"/>
                                <w:lang w:eastAsia="zh-HK"/>
                              </w:rPr>
                              <w:t>小結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6" type="#_x0000_t202" style="position:absolute;left:0;text-align:left;margin-left:374pt;margin-top:47.85pt;width:98.95pt;height:10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">
                <v:textbox inset="1mm,1mm,1mm,1mm">
                  <w:txbxContent>
                    <w:p w:rsidR="006C18AA" w:rsidRDefault="006C18AA" w:rsidP="006C18AA">
                      <w:pPr>
                        <w:spacing w:line="240" w:lineRule="exact"/>
                        <w:jc w:val="both"/>
                        <w:rPr>
                          <w:rFonts w:ascii="新細明體" w:hAnsi="新細明體"/>
                          <w:b/>
                          <w:color w:val="000000"/>
                          <w:sz w:val="18"/>
                          <w:szCs w:val="18"/>
                          <w:lang w:eastAsia="zh-HK"/>
                        </w:rPr>
                      </w:pPr>
                      <w:r w:rsidRPr="008909CE">
                        <w:rPr>
                          <w:rFonts w:ascii="新細明體" w:hAnsi="新細明體" w:hint="eastAsia"/>
                          <w:sz w:val="18"/>
                          <w:szCs w:val="18"/>
                        </w:rPr>
                        <w:t>①</w:t>
                      </w:r>
                      <w:r>
                        <w:rPr>
                          <w:rFonts w:ascii="新細明體" w:hAnsi="新細明體" w:hint="eastAsia"/>
                          <w:b/>
                          <w:color w:val="FF0000"/>
                          <w:sz w:val="18"/>
                          <w:szCs w:val="18"/>
                          <w:lang w:eastAsia="zh-HK"/>
                        </w:rPr>
                        <w:t>標示語</w:t>
                      </w:r>
                      <w:r>
                        <w:rPr>
                          <w:rFonts w:ascii="標楷體" w:eastAsia="標楷體" w:hAnsi="標楷體" w:hint="eastAsia"/>
                          <w:sz w:val="18"/>
                          <w:szCs w:val="18"/>
                          <w:lang w:eastAsia="zh-HK"/>
                        </w:rPr>
                        <w:t>（略）</w:t>
                      </w:r>
                    </w:p>
                    <w:p w:rsidR="006C18AA" w:rsidRPr="001E5AD4" w:rsidRDefault="006C18AA" w:rsidP="006C18AA">
                      <w:pPr>
                        <w:spacing w:line="240" w:lineRule="exact"/>
                        <w:jc w:val="both"/>
                        <w:rPr>
                          <w:rFonts w:ascii="新細明體" w:hAnsi="新細明體"/>
                          <w:b/>
                          <w:sz w:val="18"/>
                          <w:szCs w:val="18"/>
                        </w:rPr>
                      </w:pPr>
                      <w:r>
                        <w:rPr>
                          <w:rFonts w:ascii="新細明體" w:hAnsi="新細明體" w:hint="eastAsia"/>
                          <w:sz w:val="18"/>
                          <w:szCs w:val="18"/>
                        </w:rPr>
                        <w:t>②</w:t>
                      </w:r>
                      <w:r w:rsidRPr="00225E4C">
                        <w:rPr>
                          <w:rFonts w:ascii="新細明體" w:hAnsi="新細明體" w:hint="eastAsia"/>
                          <w:b/>
                          <w:color w:val="FF0000"/>
                          <w:sz w:val="18"/>
                          <w:szCs w:val="18"/>
                          <w:lang w:eastAsia="zh-HK"/>
                        </w:rPr>
                        <w:t>主題句</w:t>
                      </w:r>
                    </w:p>
                    <w:p w:rsidR="006C18AA" w:rsidRPr="00225E4C" w:rsidRDefault="006C18AA" w:rsidP="006C18AA">
                      <w:pPr>
                        <w:spacing w:line="240" w:lineRule="exact"/>
                        <w:jc w:val="both"/>
                        <w:rPr>
                          <w:rFonts w:ascii="標楷體" w:eastAsia="標楷體" w:hAnsi="標楷體"/>
                          <w:sz w:val="18"/>
                          <w:szCs w:val="18"/>
                        </w:rPr>
                      </w:pPr>
                      <w:r>
                        <w:rPr>
                          <w:rFonts w:ascii="標楷體" w:eastAsia="標楷體" w:hAnsi="標楷體" w:hint="eastAsia"/>
                          <w:sz w:val="18"/>
                          <w:szCs w:val="18"/>
                          <w:lang w:eastAsia="zh-HK"/>
                        </w:rPr>
                        <w:t>先</w:t>
                      </w:r>
                      <w:r w:rsidRPr="00225E4C">
                        <w:rPr>
                          <w:rFonts w:ascii="標楷體" w:eastAsia="標楷體" w:hAnsi="標楷體" w:hint="eastAsia"/>
                          <w:sz w:val="18"/>
                          <w:szCs w:val="18"/>
                        </w:rPr>
                        <w:t>概</w:t>
                      </w:r>
                      <w:r>
                        <w:rPr>
                          <w:rFonts w:ascii="標楷體" w:eastAsia="標楷體" w:hAnsi="標楷體" w:hint="eastAsia"/>
                          <w:sz w:val="18"/>
                          <w:szCs w:val="18"/>
                          <w:lang w:eastAsia="zh-HK"/>
                        </w:rPr>
                        <w:t>括</w:t>
                      </w:r>
                      <w:r w:rsidRPr="00225E4C">
                        <w:rPr>
                          <w:rFonts w:ascii="標楷體" w:eastAsia="標楷體" w:hAnsi="標楷體" w:hint="eastAsia"/>
                          <w:sz w:val="18"/>
                          <w:szCs w:val="18"/>
                          <w:lang w:eastAsia="zh-HK"/>
                        </w:rPr>
                        <w:t>歸納</w:t>
                      </w:r>
                      <w:r>
                        <w:rPr>
                          <w:rFonts w:ascii="標楷體" w:eastAsia="標楷體" w:hAnsi="標楷體" w:hint="eastAsia"/>
                          <w:sz w:val="18"/>
                          <w:szCs w:val="18"/>
                          <w:lang w:eastAsia="zh-HK"/>
                        </w:rPr>
                        <w:t>出論點</w:t>
                      </w:r>
                      <w:r w:rsidRPr="00225E4C">
                        <w:rPr>
                          <w:rFonts w:ascii="標楷體" w:eastAsia="標楷體" w:hAnsi="標楷體" w:hint="eastAsia"/>
                          <w:sz w:val="18"/>
                          <w:szCs w:val="18"/>
                        </w:rPr>
                        <w:t>。</w:t>
                      </w:r>
                    </w:p>
                    <w:p w:rsidR="006C18AA" w:rsidRPr="00190D32" w:rsidRDefault="006C18AA" w:rsidP="006C18AA">
                      <w:pPr>
                        <w:spacing w:line="240" w:lineRule="exact"/>
                        <w:jc w:val="both"/>
                        <w:rPr>
                          <w:rFonts w:ascii="Times New Roman" w:hAnsi="Times New Roman"/>
                          <w:b/>
                          <w:sz w:val="18"/>
                          <w:szCs w:val="18"/>
                          <w:lang w:eastAsia="zh-HK"/>
                        </w:rPr>
                      </w:pPr>
                      <w:r>
                        <w:rPr>
                          <w:rFonts w:ascii="新細明體" w:hAnsi="新細明體" w:hint="eastAsia"/>
                          <w:sz w:val="18"/>
                          <w:szCs w:val="18"/>
                        </w:rPr>
                        <w:t>③</w:t>
                      </w:r>
                      <w:r>
                        <w:rPr>
                          <w:rFonts w:ascii="Times New Roman" w:hAnsi="Times New Roman" w:hint="eastAsia"/>
                          <w:b/>
                          <w:color w:val="FF0000"/>
                          <w:sz w:val="18"/>
                          <w:szCs w:val="18"/>
                          <w:lang w:eastAsia="zh-HK"/>
                        </w:rPr>
                        <w:t>引用資料</w:t>
                      </w:r>
                      <w:r w:rsidRPr="008909CE">
                        <w:rPr>
                          <w:rFonts w:ascii="新細明體" w:hAnsi="新細明體" w:hint="eastAsia"/>
                          <w:sz w:val="18"/>
                          <w:szCs w:val="18"/>
                          <w:lang w:eastAsia="zh-HK"/>
                        </w:rPr>
                        <w:t>＋</w:t>
                      </w:r>
                      <w:r>
                        <w:rPr>
                          <w:rFonts w:ascii="新細明體" w:hAnsi="新細明體" w:hint="eastAsia"/>
                          <w:sz w:val="18"/>
                          <w:szCs w:val="18"/>
                        </w:rPr>
                        <w:t>④</w:t>
                      </w:r>
                      <w:r>
                        <w:rPr>
                          <w:rFonts w:ascii="Times New Roman" w:hAnsi="Times New Roman" w:hint="eastAsia"/>
                          <w:b/>
                          <w:color w:val="FF0000"/>
                          <w:sz w:val="18"/>
                          <w:szCs w:val="18"/>
                          <w:lang w:eastAsia="zh-HK"/>
                        </w:rPr>
                        <w:t>說明</w:t>
                      </w:r>
                    </w:p>
                    <w:p w:rsidR="006C18AA" w:rsidRPr="00225E4C" w:rsidRDefault="006C18AA" w:rsidP="006C18AA">
                      <w:pPr>
                        <w:pStyle w:val="a3"/>
                        <w:spacing w:line="240" w:lineRule="exact"/>
                        <w:ind w:leftChars="0" w:left="0"/>
                        <w:jc w:val="both"/>
                        <w:rPr>
                          <w:rFonts w:ascii="標楷體" w:eastAsia="標楷體" w:hAnsi="標楷體" w:hint="eastAsia"/>
                          <w:sz w:val="18"/>
                          <w:szCs w:val="18"/>
                        </w:rPr>
                      </w:pPr>
                      <w:r>
                        <w:rPr>
                          <w:rFonts w:ascii="標楷體" w:eastAsia="標楷體" w:hAnsi="標楷體" w:hint="eastAsia"/>
                          <w:sz w:val="18"/>
                          <w:szCs w:val="18"/>
                          <w:lang w:eastAsia="zh-HK"/>
                        </w:rPr>
                        <w:t>運</w:t>
                      </w:r>
                      <w:r w:rsidRPr="00E22D00">
                        <w:rPr>
                          <w:rFonts w:ascii="標楷體" w:eastAsia="標楷體" w:hAnsi="標楷體" w:hint="eastAsia"/>
                          <w:sz w:val="18"/>
                          <w:szCs w:val="18"/>
                          <w:lang w:eastAsia="zh-HK"/>
                        </w:rPr>
                        <w:t>用</w:t>
                      </w:r>
                      <w:r>
                        <w:rPr>
                          <w:rFonts w:ascii="標楷體" w:eastAsia="標楷體" w:hAnsi="標楷體" w:hint="eastAsia"/>
                          <w:sz w:val="18"/>
                          <w:szCs w:val="18"/>
                          <w:lang w:eastAsia="zh-HK"/>
                        </w:rPr>
                        <w:t>資</w:t>
                      </w:r>
                      <w:r>
                        <w:rPr>
                          <w:rFonts w:ascii="標楷體" w:eastAsia="標楷體" w:hAnsi="標楷體" w:hint="eastAsia"/>
                          <w:sz w:val="18"/>
                          <w:szCs w:val="18"/>
                        </w:rPr>
                        <w:t>料，</w:t>
                      </w:r>
                      <w:r>
                        <w:rPr>
                          <w:rFonts w:ascii="標楷體" w:eastAsia="標楷體" w:hAnsi="標楷體" w:hint="eastAsia"/>
                          <w:sz w:val="18"/>
                          <w:szCs w:val="18"/>
                          <w:lang w:eastAsia="zh-HK"/>
                        </w:rPr>
                        <w:t>詳細解釋政府收回高爾夫球場部分用地與關注點的關係</w:t>
                      </w:r>
                      <w:r w:rsidRPr="002F199B">
                        <w:rPr>
                          <w:rFonts w:ascii="標楷體" w:eastAsia="標楷體" w:hAnsi="標楷體" w:hint="eastAsia"/>
                          <w:sz w:val="18"/>
                          <w:szCs w:val="18"/>
                          <w:lang w:eastAsia="zh-HK"/>
                        </w:rPr>
                        <w:t>。</w:t>
                      </w:r>
                    </w:p>
                    <w:p w:rsidR="006C18AA" w:rsidRPr="00CA02ED" w:rsidRDefault="006C18AA" w:rsidP="006C18AA">
                      <w:pPr>
                        <w:spacing w:line="240" w:lineRule="exact"/>
                        <w:jc w:val="both"/>
                        <w:rPr>
                          <w:rFonts w:ascii="新細明體" w:hAnsi="新細明體" w:hint="eastAsia"/>
                          <w:b/>
                          <w:sz w:val="18"/>
                          <w:szCs w:val="18"/>
                        </w:rPr>
                      </w:pPr>
                      <w:r>
                        <w:rPr>
                          <w:rFonts w:ascii="新細明體" w:hAnsi="新細明體" w:hint="eastAsia"/>
                          <w:sz w:val="18"/>
                          <w:szCs w:val="18"/>
                        </w:rPr>
                        <w:t>⑤</w:t>
                      </w:r>
                      <w:r w:rsidRPr="00225E4C">
                        <w:rPr>
                          <w:rFonts w:ascii="新細明體" w:hAnsi="新細明體" w:hint="eastAsia"/>
                          <w:b/>
                          <w:color w:val="FF0000"/>
                          <w:sz w:val="18"/>
                          <w:szCs w:val="18"/>
                          <w:lang w:eastAsia="zh-HK"/>
                        </w:rPr>
                        <w:t>小結</w:t>
                      </w:r>
                    </w:p>
                  </w:txbxContent>
                </v:textbox>
              </v:shape>
            </w:pict>
          </mc:Fallback>
        </mc:AlternateContent>
      </w:r>
      <w:r w:rsidRPr="00DF01B4">
        <w:rPr>
          <w:rFonts w:ascii="Times New Roman" w:hAnsi="Times New Roman"/>
          <w:b/>
          <w:lang w:eastAsia="zh-HK"/>
        </w:rPr>
        <w:t>關注點：</w:t>
      </w:r>
      <w:r w:rsidRPr="00DF01B4">
        <w:rPr>
          <w:rFonts w:ascii="新細明體" w:hAnsi="新細明體" w:cs="新細明體" w:hint="eastAsia"/>
          <w:szCs w:val="24"/>
        </w:rPr>
        <w:t>②</w:t>
      </w:r>
      <w:r w:rsidRPr="00DF01B4">
        <w:rPr>
          <w:rFonts w:ascii="Times New Roman" w:hAnsi="Times New Roman"/>
          <w:shd w:val="pct15" w:color="auto" w:fill="FFFFFF"/>
          <w:lang w:eastAsia="zh-HK"/>
        </w:rPr>
        <w:t>政府收回粉嶺高爾夫球場部分用地會引起社會人士對土地資源利用的關注</w:t>
      </w:r>
      <w:r w:rsidRPr="00DF01B4">
        <w:rPr>
          <w:rFonts w:ascii="Times New Roman" w:hAnsi="Times New Roman"/>
          <w:lang w:eastAsia="zh-HK"/>
        </w:rPr>
        <w:t>。</w:t>
      </w:r>
      <w:r w:rsidRPr="00DF01B4">
        <w:rPr>
          <w:rFonts w:ascii="新細明體" w:hAnsi="新細明體" w:cs="新細明體" w:hint="eastAsia"/>
          <w:szCs w:val="24"/>
          <w:lang w:eastAsia="zh-HK"/>
        </w:rPr>
        <w:t>③</w:t>
      </w:r>
      <w:r w:rsidRPr="00DF01B4">
        <w:rPr>
          <w:rFonts w:ascii="Times New Roman" w:hAnsi="Times New Roman"/>
          <w:szCs w:val="24"/>
        </w:rPr>
        <w:t>＋</w:t>
      </w:r>
      <w:r w:rsidRPr="00DF01B4">
        <w:rPr>
          <w:rFonts w:ascii="新細明體" w:hAnsi="新細明體" w:cs="新細明體" w:hint="eastAsia"/>
          <w:szCs w:val="24"/>
          <w:lang w:eastAsia="zh-HK"/>
        </w:rPr>
        <w:t>④</w:t>
      </w:r>
      <w:r w:rsidRPr="00DF01B4">
        <w:rPr>
          <w:rFonts w:ascii="Times New Roman" w:hAnsi="Times New Roman"/>
          <w:lang w:eastAsia="zh-HK"/>
        </w:rPr>
        <w:t>從資料</w:t>
      </w:r>
      <w:r w:rsidRPr="00DF01B4">
        <w:rPr>
          <w:rFonts w:ascii="Times New Roman" w:hAnsi="Times New Roman"/>
          <w:lang w:eastAsia="zh-HK"/>
        </w:rPr>
        <w:t>A</w:t>
      </w:r>
      <w:r w:rsidRPr="00DF01B4">
        <w:rPr>
          <w:rFonts w:ascii="Times New Roman" w:hAnsi="Times New Roman"/>
          <w:lang w:eastAsia="zh-HK"/>
        </w:rPr>
        <w:t>可見，政府認為收回粉嶺高爾夫球場部分土地後，應用來興建公營房屋；有保育團體認為在高爾夫球場用地興建高密度房屋會破壞古跡和樹木；有社會人士認為高爾夫球場應改建為公眾球場或公園。這反映不同</w:t>
      </w:r>
      <w:proofErr w:type="gramStart"/>
      <w:r w:rsidRPr="00DF01B4">
        <w:rPr>
          <w:rFonts w:ascii="Times New Roman" w:hAnsi="Times New Roman"/>
          <w:lang w:eastAsia="zh-HK"/>
        </w:rPr>
        <w:t>持份者有</w:t>
      </w:r>
      <w:proofErr w:type="gramEnd"/>
      <w:r w:rsidRPr="00DF01B4">
        <w:rPr>
          <w:rFonts w:ascii="Times New Roman" w:hAnsi="Times New Roman"/>
          <w:lang w:eastAsia="zh-HK"/>
        </w:rPr>
        <w:t>各自的觀點和意見，高爾夫球場部分用地被收回後，改劃的土地會引起使用上的衝突。例如政府期望以改劃的用地來興建房屋以滿足公眾對住屋的訴求；保育團體則認為不應在改劃的用地上興建高密度房屋，以保護用地內的古跡和生態環境，促進本港的環境可持續發展；亦有人希望將高爾夫球場開放予公眾使用，為市民提供更多綠化休憩空間，提升生活素質。</w:t>
      </w:r>
      <w:r w:rsidRPr="00DF01B4">
        <w:rPr>
          <w:rFonts w:ascii="新細明體" w:hAnsi="新細明體" w:cs="新細明體" w:hint="eastAsia"/>
          <w:szCs w:val="24"/>
        </w:rPr>
        <w:t>⑤</w:t>
      </w:r>
      <w:r w:rsidRPr="00DF01B4">
        <w:rPr>
          <w:rFonts w:ascii="Times New Roman" w:hAnsi="Times New Roman"/>
          <w:lang w:eastAsia="zh-HK"/>
        </w:rPr>
        <w:t>因此，政府收回粉嶺高爾夫球場部分土地，會引起不同的社會人士對土地資源利用的關注。</w:t>
      </w:r>
    </w:p>
    <w:p w:rsidR="006C18AA" w:rsidRPr="00045B82" w:rsidRDefault="006C18AA" w:rsidP="006C18AA"/>
    <w:p w:rsidR="008D6414" w:rsidRPr="006C18AA" w:rsidRDefault="008D6414"/>
    <w:sectPr w:rsidR="008D6414" w:rsidRPr="006C18AA" w:rsidSect="006C18A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854B6"/>
    <w:multiLevelType w:val="hybridMultilevel"/>
    <w:tmpl w:val="FEEA181E"/>
    <w:lvl w:ilvl="0" w:tplc="BC92C7EC">
      <w:start w:val="1"/>
      <w:numFmt w:val="bullet"/>
      <w:lvlText w:val="•"/>
      <w:lvlJc w:val="left"/>
      <w:pPr>
        <w:tabs>
          <w:tab w:val="num" w:pos="720"/>
        </w:tabs>
        <w:ind w:left="720" w:hanging="360"/>
      </w:pPr>
      <w:rPr>
        <w:rFonts w:ascii="Arial" w:hAnsi="Arial" w:hint="default"/>
      </w:rPr>
    </w:lvl>
    <w:lvl w:ilvl="1" w:tplc="31F295EC" w:tentative="1">
      <w:start w:val="1"/>
      <w:numFmt w:val="bullet"/>
      <w:lvlText w:val="•"/>
      <w:lvlJc w:val="left"/>
      <w:pPr>
        <w:tabs>
          <w:tab w:val="num" w:pos="1440"/>
        </w:tabs>
        <w:ind w:left="1440" w:hanging="360"/>
      </w:pPr>
      <w:rPr>
        <w:rFonts w:ascii="Arial" w:hAnsi="Arial" w:hint="default"/>
      </w:rPr>
    </w:lvl>
    <w:lvl w:ilvl="2" w:tplc="240A115A" w:tentative="1">
      <w:start w:val="1"/>
      <w:numFmt w:val="bullet"/>
      <w:lvlText w:val="•"/>
      <w:lvlJc w:val="left"/>
      <w:pPr>
        <w:tabs>
          <w:tab w:val="num" w:pos="2160"/>
        </w:tabs>
        <w:ind w:left="2160" w:hanging="360"/>
      </w:pPr>
      <w:rPr>
        <w:rFonts w:ascii="Arial" w:hAnsi="Arial" w:hint="default"/>
      </w:rPr>
    </w:lvl>
    <w:lvl w:ilvl="3" w:tplc="144E45DE" w:tentative="1">
      <w:start w:val="1"/>
      <w:numFmt w:val="bullet"/>
      <w:lvlText w:val="•"/>
      <w:lvlJc w:val="left"/>
      <w:pPr>
        <w:tabs>
          <w:tab w:val="num" w:pos="2880"/>
        </w:tabs>
        <w:ind w:left="2880" w:hanging="360"/>
      </w:pPr>
      <w:rPr>
        <w:rFonts w:ascii="Arial" w:hAnsi="Arial" w:hint="default"/>
      </w:rPr>
    </w:lvl>
    <w:lvl w:ilvl="4" w:tplc="CB841034" w:tentative="1">
      <w:start w:val="1"/>
      <w:numFmt w:val="bullet"/>
      <w:lvlText w:val="•"/>
      <w:lvlJc w:val="left"/>
      <w:pPr>
        <w:tabs>
          <w:tab w:val="num" w:pos="3600"/>
        </w:tabs>
        <w:ind w:left="3600" w:hanging="360"/>
      </w:pPr>
      <w:rPr>
        <w:rFonts w:ascii="Arial" w:hAnsi="Arial" w:hint="default"/>
      </w:rPr>
    </w:lvl>
    <w:lvl w:ilvl="5" w:tplc="DDEC3744" w:tentative="1">
      <w:start w:val="1"/>
      <w:numFmt w:val="bullet"/>
      <w:lvlText w:val="•"/>
      <w:lvlJc w:val="left"/>
      <w:pPr>
        <w:tabs>
          <w:tab w:val="num" w:pos="4320"/>
        </w:tabs>
        <w:ind w:left="4320" w:hanging="360"/>
      </w:pPr>
      <w:rPr>
        <w:rFonts w:ascii="Arial" w:hAnsi="Arial" w:hint="default"/>
      </w:rPr>
    </w:lvl>
    <w:lvl w:ilvl="6" w:tplc="9FA8823C" w:tentative="1">
      <w:start w:val="1"/>
      <w:numFmt w:val="bullet"/>
      <w:lvlText w:val="•"/>
      <w:lvlJc w:val="left"/>
      <w:pPr>
        <w:tabs>
          <w:tab w:val="num" w:pos="5040"/>
        </w:tabs>
        <w:ind w:left="5040" w:hanging="360"/>
      </w:pPr>
      <w:rPr>
        <w:rFonts w:ascii="Arial" w:hAnsi="Arial" w:hint="default"/>
      </w:rPr>
    </w:lvl>
    <w:lvl w:ilvl="7" w:tplc="D4626A16" w:tentative="1">
      <w:start w:val="1"/>
      <w:numFmt w:val="bullet"/>
      <w:lvlText w:val="•"/>
      <w:lvlJc w:val="left"/>
      <w:pPr>
        <w:tabs>
          <w:tab w:val="num" w:pos="5760"/>
        </w:tabs>
        <w:ind w:left="5760" w:hanging="360"/>
      </w:pPr>
      <w:rPr>
        <w:rFonts w:ascii="Arial" w:hAnsi="Arial" w:hint="default"/>
      </w:rPr>
    </w:lvl>
    <w:lvl w:ilvl="8" w:tplc="6D0E29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5C62D1"/>
    <w:multiLevelType w:val="hybridMultilevel"/>
    <w:tmpl w:val="5478D7BC"/>
    <w:lvl w:ilvl="0" w:tplc="7F88FD0C">
      <w:start w:val="1"/>
      <w:numFmt w:val="bullet"/>
      <w:lvlText w:val=""/>
      <w:lvlJc w:val="left"/>
      <w:pPr>
        <w:tabs>
          <w:tab w:val="num" w:pos="480"/>
        </w:tabs>
        <w:ind w:left="480" w:hanging="480"/>
      </w:pPr>
      <w:rPr>
        <w:rFonts w:ascii="Wingdings" w:hAnsi="Wingdings" w:hint="default"/>
        <w:sz w:val="24"/>
        <w:szCs w:val="24"/>
      </w:rPr>
    </w:lvl>
    <w:lvl w:ilvl="1" w:tplc="0409000F">
      <w:start w:val="1"/>
      <w:numFmt w:val="decimal"/>
      <w:lvlText w:val="%2."/>
      <w:lvlJc w:val="left"/>
      <w:pPr>
        <w:tabs>
          <w:tab w:val="num" w:pos="480"/>
        </w:tabs>
        <w:ind w:left="480" w:hanging="480"/>
      </w:pPr>
      <w:rPr>
        <w:rFonts w:hint="default"/>
        <w:sz w:val="24"/>
        <w:szCs w:val="24"/>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 w15:restartNumberingAfterBreak="0">
    <w:nsid w:val="6DC9744B"/>
    <w:multiLevelType w:val="hybridMultilevel"/>
    <w:tmpl w:val="888E0EB0"/>
    <w:lvl w:ilvl="0" w:tplc="FAAC4710">
      <w:start w:val="1"/>
      <w:numFmt w:val="bullet"/>
      <w:lvlText w:val="•"/>
      <w:lvlJc w:val="left"/>
      <w:pPr>
        <w:tabs>
          <w:tab w:val="num" w:pos="720"/>
        </w:tabs>
        <w:ind w:left="720" w:hanging="360"/>
      </w:pPr>
      <w:rPr>
        <w:rFonts w:ascii="Arial" w:hAnsi="Arial" w:hint="default"/>
      </w:rPr>
    </w:lvl>
    <w:lvl w:ilvl="1" w:tplc="BDF635C4" w:tentative="1">
      <w:start w:val="1"/>
      <w:numFmt w:val="bullet"/>
      <w:lvlText w:val="•"/>
      <w:lvlJc w:val="left"/>
      <w:pPr>
        <w:tabs>
          <w:tab w:val="num" w:pos="1440"/>
        </w:tabs>
        <w:ind w:left="1440" w:hanging="360"/>
      </w:pPr>
      <w:rPr>
        <w:rFonts w:ascii="Arial" w:hAnsi="Arial" w:hint="default"/>
      </w:rPr>
    </w:lvl>
    <w:lvl w:ilvl="2" w:tplc="1714DB58" w:tentative="1">
      <w:start w:val="1"/>
      <w:numFmt w:val="bullet"/>
      <w:lvlText w:val="•"/>
      <w:lvlJc w:val="left"/>
      <w:pPr>
        <w:tabs>
          <w:tab w:val="num" w:pos="2160"/>
        </w:tabs>
        <w:ind w:left="2160" w:hanging="360"/>
      </w:pPr>
      <w:rPr>
        <w:rFonts w:ascii="Arial" w:hAnsi="Arial" w:hint="default"/>
      </w:rPr>
    </w:lvl>
    <w:lvl w:ilvl="3" w:tplc="643A9058" w:tentative="1">
      <w:start w:val="1"/>
      <w:numFmt w:val="bullet"/>
      <w:lvlText w:val="•"/>
      <w:lvlJc w:val="left"/>
      <w:pPr>
        <w:tabs>
          <w:tab w:val="num" w:pos="2880"/>
        </w:tabs>
        <w:ind w:left="2880" w:hanging="360"/>
      </w:pPr>
      <w:rPr>
        <w:rFonts w:ascii="Arial" w:hAnsi="Arial" w:hint="default"/>
      </w:rPr>
    </w:lvl>
    <w:lvl w:ilvl="4" w:tplc="EE829DA4" w:tentative="1">
      <w:start w:val="1"/>
      <w:numFmt w:val="bullet"/>
      <w:lvlText w:val="•"/>
      <w:lvlJc w:val="left"/>
      <w:pPr>
        <w:tabs>
          <w:tab w:val="num" w:pos="3600"/>
        </w:tabs>
        <w:ind w:left="3600" w:hanging="360"/>
      </w:pPr>
      <w:rPr>
        <w:rFonts w:ascii="Arial" w:hAnsi="Arial" w:hint="default"/>
      </w:rPr>
    </w:lvl>
    <w:lvl w:ilvl="5" w:tplc="1E560DC6" w:tentative="1">
      <w:start w:val="1"/>
      <w:numFmt w:val="bullet"/>
      <w:lvlText w:val="•"/>
      <w:lvlJc w:val="left"/>
      <w:pPr>
        <w:tabs>
          <w:tab w:val="num" w:pos="4320"/>
        </w:tabs>
        <w:ind w:left="4320" w:hanging="360"/>
      </w:pPr>
      <w:rPr>
        <w:rFonts w:ascii="Arial" w:hAnsi="Arial" w:hint="default"/>
      </w:rPr>
    </w:lvl>
    <w:lvl w:ilvl="6" w:tplc="E7B4A862" w:tentative="1">
      <w:start w:val="1"/>
      <w:numFmt w:val="bullet"/>
      <w:lvlText w:val="•"/>
      <w:lvlJc w:val="left"/>
      <w:pPr>
        <w:tabs>
          <w:tab w:val="num" w:pos="5040"/>
        </w:tabs>
        <w:ind w:left="5040" w:hanging="360"/>
      </w:pPr>
      <w:rPr>
        <w:rFonts w:ascii="Arial" w:hAnsi="Arial" w:hint="default"/>
      </w:rPr>
    </w:lvl>
    <w:lvl w:ilvl="7" w:tplc="60FE7C24" w:tentative="1">
      <w:start w:val="1"/>
      <w:numFmt w:val="bullet"/>
      <w:lvlText w:val="•"/>
      <w:lvlJc w:val="left"/>
      <w:pPr>
        <w:tabs>
          <w:tab w:val="num" w:pos="5760"/>
        </w:tabs>
        <w:ind w:left="5760" w:hanging="360"/>
      </w:pPr>
      <w:rPr>
        <w:rFonts w:ascii="Arial" w:hAnsi="Arial" w:hint="default"/>
      </w:rPr>
    </w:lvl>
    <w:lvl w:ilvl="8" w:tplc="DA9E90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AA"/>
    <w:rsid w:val="00564C82"/>
    <w:rsid w:val="006C18AA"/>
    <w:rsid w:val="008D6414"/>
    <w:rsid w:val="00D441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7ABFE-2A36-4C46-907A-4AD4900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8A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C18AA"/>
    <w:pPr>
      <w:ind w:leftChars="200" w:left="480"/>
    </w:pPr>
  </w:style>
  <w:style w:type="paragraph" w:customStyle="1" w:styleId="x-----">
    <w:name w:val="x-----"/>
    <w:basedOn w:val="a"/>
    <w:rsid w:val="006C18AA"/>
    <w:pPr>
      <w:widowControl/>
      <w:spacing w:after="90"/>
      <w:jc w:val="both"/>
    </w:pPr>
    <w:rPr>
      <w:rFonts w:ascii="Arial" w:eastAsia="Times New Roman" w:hAnsi="Arial" w:cs="Arial"/>
      <w:color w:val="3300FF"/>
      <w:kern w:val="0"/>
      <w:sz w:val="26"/>
      <w:szCs w:val="26"/>
    </w:rPr>
  </w:style>
  <w:style w:type="character" w:customStyle="1" w:styleId="char-style-override-1">
    <w:name w:val="char-style-override-1"/>
    <w:rsid w:val="006C18AA"/>
    <w:rPr>
      <w:b/>
      <w:bCs/>
      <w:i w:val="0"/>
      <w:iCs w:val="0"/>
      <w:color w:val="FF4D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27206">
      <w:bodyDiv w:val="1"/>
      <w:marLeft w:val="0"/>
      <w:marRight w:val="0"/>
      <w:marTop w:val="0"/>
      <w:marBottom w:val="0"/>
      <w:divBdr>
        <w:top w:val="none" w:sz="0" w:space="0" w:color="auto"/>
        <w:left w:val="none" w:sz="0" w:space="0" w:color="auto"/>
        <w:bottom w:val="none" w:sz="0" w:space="0" w:color="auto"/>
        <w:right w:val="none" w:sz="0" w:space="0" w:color="auto"/>
      </w:divBdr>
      <w:divsChild>
        <w:div w:id="959262381">
          <w:marLeft w:val="360"/>
          <w:marRight w:val="0"/>
          <w:marTop w:val="200"/>
          <w:marBottom w:val="0"/>
          <w:divBdr>
            <w:top w:val="none" w:sz="0" w:space="0" w:color="auto"/>
            <w:left w:val="none" w:sz="0" w:space="0" w:color="auto"/>
            <w:bottom w:val="none" w:sz="0" w:space="0" w:color="auto"/>
            <w:right w:val="none" w:sz="0" w:space="0" w:color="auto"/>
          </w:divBdr>
        </w:div>
        <w:div w:id="1121801276">
          <w:marLeft w:val="360"/>
          <w:marRight w:val="0"/>
          <w:marTop w:val="200"/>
          <w:marBottom w:val="0"/>
          <w:divBdr>
            <w:top w:val="none" w:sz="0" w:space="0" w:color="auto"/>
            <w:left w:val="none" w:sz="0" w:space="0" w:color="auto"/>
            <w:bottom w:val="none" w:sz="0" w:space="0" w:color="auto"/>
            <w:right w:val="none" w:sz="0" w:space="0" w:color="auto"/>
          </w:divBdr>
        </w:div>
        <w:div w:id="1101409887">
          <w:marLeft w:val="360"/>
          <w:marRight w:val="0"/>
          <w:marTop w:val="200"/>
          <w:marBottom w:val="0"/>
          <w:divBdr>
            <w:top w:val="none" w:sz="0" w:space="0" w:color="auto"/>
            <w:left w:val="none" w:sz="0" w:space="0" w:color="auto"/>
            <w:bottom w:val="none" w:sz="0" w:space="0" w:color="auto"/>
            <w:right w:val="none" w:sz="0" w:space="0" w:color="auto"/>
          </w:divBdr>
        </w:div>
        <w:div w:id="1251616903">
          <w:marLeft w:val="360"/>
          <w:marRight w:val="0"/>
          <w:marTop w:val="200"/>
          <w:marBottom w:val="0"/>
          <w:divBdr>
            <w:top w:val="none" w:sz="0" w:space="0" w:color="auto"/>
            <w:left w:val="none" w:sz="0" w:space="0" w:color="auto"/>
            <w:bottom w:val="none" w:sz="0" w:space="0" w:color="auto"/>
            <w:right w:val="none" w:sz="0" w:space="0" w:color="auto"/>
          </w:divBdr>
        </w:div>
      </w:divsChild>
    </w:div>
    <w:div w:id="1838615780">
      <w:bodyDiv w:val="1"/>
      <w:marLeft w:val="0"/>
      <w:marRight w:val="0"/>
      <w:marTop w:val="0"/>
      <w:marBottom w:val="0"/>
      <w:divBdr>
        <w:top w:val="none" w:sz="0" w:space="0" w:color="auto"/>
        <w:left w:val="none" w:sz="0" w:space="0" w:color="auto"/>
        <w:bottom w:val="none" w:sz="0" w:space="0" w:color="auto"/>
        <w:right w:val="none" w:sz="0" w:space="0" w:color="auto"/>
      </w:divBdr>
      <w:divsChild>
        <w:div w:id="1754203418">
          <w:marLeft w:val="360"/>
          <w:marRight w:val="0"/>
          <w:marTop w:val="200"/>
          <w:marBottom w:val="0"/>
          <w:divBdr>
            <w:top w:val="none" w:sz="0" w:space="0" w:color="auto"/>
            <w:left w:val="none" w:sz="0" w:space="0" w:color="auto"/>
            <w:bottom w:val="none" w:sz="0" w:space="0" w:color="auto"/>
            <w:right w:val="none" w:sz="0" w:space="0" w:color="auto"/>
          </w:divBdr>
        </w:div>
        <w:div w:id="4027953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Teacher</cp:lastModifiedBy>
  <cp:revision>2</cp:revision>
  <dcterms:created xsi:type="dcterms:W3CDTF">2022-10-20T03:55:00Z</dcterms:created>
  <dcterms:modified xsi:type="dcterms:W3CDTF">2022-10-20T07:52:00Z</dcterms:modified>
</cp:coreProperties>
</file>