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B5" w:rsidRDefault="00E245B5" w:rsidP="00E245B5">
      <w:pPr>
        <w:jc w:val="center"/>
      </w:pPr>
      <w:r>
        <w:rPr>
          <w:rFonts w:hint="eastAsia"/>
          <w:lang w:eastAsia="zh-HK"/>
        </w:rPr>
        <w:t>中</w:t>
      </w:r>
      <w:proofErr w:type="gramStart"/>
      <w:r>
        <w:rPr>
          <w:rFonts w:hint="eastAsia"/>
          <w:lang w:eastAsia="zh-HK"/>
        </w:rPr>
        <w:t>六通識科</w:t>
      </w:r>
      <w:proofErr w:type="gramEnd"/>
    </w:p>
    <w:p w:rsidR="00E245B5" w:rsidRDefault="00E245B5" w:rsidP="00E245B5">
      <w:pPr>
        <w:jc w:val="center"/>
      </w:pPr>
      <w:r>
        <w:rPr>
          <w:rFonts w:hint="eastAsia"/>
          <w:lang w:eastAsia="zh-HK"/>
        </w:rPr>
        <w:t>十大議題課堂小測</w:t>
      </w:r>
    </w:p>
    <w:p w:rsidR="00E245B5" w:rsidRPr="00E245B5" w:rsidRDefault="00E245B5" w:rsidP="006A2D9B">
      <w:pPr>
        <w:rPr>
          <w:u w:val="single"/>
        </w:rPr>
      </w:pPr>
      <w:r>
        <w:rPr>
          <w:rFonts w:hint="eastAsia"/>
          <w:lang w:eastAsia="zh-HK"/>
        </w:rPr>
        <w:t>姓名</w:t>
      </w:r>
      <w:r>
        <w:rPr>
          <w:rFonts w:hint="eastAsia"/>
        </w:rPr>
        <w:t>:</w:t>
      </w:r>
      <w:r>
        <w:t xml:space="preserve"> 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>(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>)</w:t>
      </w:r>
      <w:r>
        <w:rPr>
          <w:u w:val="single"/>
        </w:rPr>
        <w:t xml:space="preserve"> </w:t>
      </w:r>
    </w:p>
    <w:p w:rsidR="00E245B5" w:rsidRDefault="00E245B5" w:rsidP="006A2D9B"/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  <w:r w:rsidRPr="006A2D9B">
        <w:rPr>
          <w:rFonts w:hint="eastAsia"/>
        </w:rPr>
        <w:t>細閱以下資料：</w:t>
      </w:r>
      <w:r w:rsidRPr="006A2D9B">
        <w:rPr>
          <w:rFonts w:ascii="Arial" w:eastAsia="Times New Roman" w:hAnsi="Arial" w:cs="Arial"/>
        </w:rPr>
        <w:t> </w:t>
      </w:r>
    </w:p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  <w:r w:rsidRPr="006A2D9B">
        <w:rPr>
          <w:rFonts w:hint="eastAsia"/>
        </w:rPr>
        <w:t>資料</w:t>
      </w:r>
      <w:r w:rsidRPr="006A2D9B">
        <w:rPr>
          <w:rFonts w:ascii="Arial" w:eastAsia="Times New Roman" w:hAnsi="Arial" w:cs="Arial"/>
        </w:rPr>
        <w:t xml:space="preserve"> </w:t>
      </w:r>
      <w:r w:rsidRPr="006A2D9B">
        <w:rPr>
          <w:rFonts w:ascii="Arial" w:eastAsia="Times New Roman" w:hAnsi="Arial" w:cs="Arial"/>
          <w:b/>
          <w:bCs/>
        </w:rPr>
        <w:t xml:space="preserve">A: </w:t>
      </w:r>
      <w:r w:rsidRPr="006A2D9B">
        <w:rPr>
          <w:rFonts w:hint="eastAsia"/>
        </w:rPr>
        <w:t>綜合</w:t>
      </w:r>
      <w:r w:rsidRPr="006A2D9B">
        <w:rPr>
          <w:rFonts w:ascii="Arial" w:eastAsia="Times New Roman" w:hAnsi="Arial" w:cs="Arial"/>
        </w:rPr>
        <w:t xml:space="preserve"> </w:t>
      </w:r>
      <w:r w:rsidRPr="006A2D9B">
        <w:rPr>
          <w:rFonts w:ascii="Arial" w:eastAsia="Times New Roman" w:hAnsi="Arial" w:cs="Arial"/>
          <w:b/>
          <w:bCs/>
        </w:rPr>
        <w:t xml:space="preserve">2018 </w:t>
      </w:r>
      <w:r w:rsidRPr="006A2D9B">
        <w:rPr>
          <w:rFonts w:hint="eastAsia"/>
        </w:rPr>
        <w:t>年網上資料</w:t>
      </w:r>
      <w:r w:rsidRPr="006A2D9B">
        <w:rPr>
          <w:rFonts w:ascii="Arial" w:eastAsia="Times New Roman" w:hAnsi="Arial" w:cs="Aria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7501"/>
      </w:tblGrid>
      <w:tr w:rsidR="006A2D9B" w:rsidRPr="006A2D9B" w:rsidTr="006A2D9B">
        <w:trPr>
          <w:trHeight w:val="72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工黨立法會議員</w:t>
            </w:r>
            <w:r w:rsidRPr="006A2D9B">
              <w:rPr>
                <w:rFonts w:ascii="Arial" w:eastAsia="Times New Roman" w:hAnsi="Arial" w:cs="Arial"/>
              </w:rPr>
              <w:t> </w:t>
            </w:r>
          </w:p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張超雄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綜觀世界各地，增加</w:t>
            </w:r>
            <w:proofErr w:type="gramStart"/>
            <w:r w:rsidRPr="006A2D9B">
              <w:t>侍</w:t>
            </w:r>
            <w:proofErr w:type="gramEnd"/>
            <w:r w:rsidRPr="006A2D9B">
              <w:t>產假乃大勢所趨。香港作為發達地區，不論是政府和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議員，都應該更加積極地推動勞工政策進步及社會發展。</w:t>
            </w:r>
          </w:p>
        </w:tc>
      </w:tr>
      <w:tr w:rsidR="006A2D9B" w:rsidRPr="006A2D9B" w:rsidTr="006A2D9B">
        <w:trPr>
          <w:trHeight w:val="109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立法會飲食界自由黨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議員張宇人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我反對將</w:t>
            </w:r>
            <w:proofErr w:type="gramStart"/>
            <w:r w:rsidRPr="006A2D9B">
              <w:t>侍</w:t>
            </w:r>
            <w:proofErr w:type="gramEnd"/>
            <w:r w:rsidRPr="006A2D9B">
              <w:t>產假增加至</w:t>
            </w:r>
            <w:r w:rsidRPr="006A2D9B">
              <w:rPr>
                <w:rFonts w:ascii="Arial" w:eastAsia="Times New Roman" w:hAnsi="Arial" w:cs="Arial"/>
              </w:rPr>
              <w:t xml:space="preserve"> 7 </w:t>
            </w:r>
            <w:r w:rsidRPr="006A2D9B">
              <w:t>天的建議，我認為</w:t>
            </w:r>
            <w:proofErr w:type="gramStart"/>
            <w:r w:rsidRPr="006A2D9B">
              <w:t>侍</w:t>
            </w:r>
            <w:proofErr w:type="gramEnd"/>
            <w:r w:rsidRPr="006A2D9B">
              <w:t>產假一天都不應該有。「你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以為</w:t>
            </w:r>
            <w:r w:rsidRPr="006A2D9B">
              <w:rPr>
                <w:rFonts w:ascii="Arial" w:eastAsia="Times New Roman" w:hAnsi="Arial" w:cs="Arial"/>
              </w:rPr>
              <w:t xml:space="preserve"> 7 </w:t>
            </w:r>
            <w:r w:rsidRPr="006A2D9B">
              <w:t>日他們會</w:t>
            </w:r>
            <w:proofErr w:type="gramStart"/>
            <w:r w:rsidRPr="006A2D9B">
              <w:t>收手嗎</w:t>
            </w:r>
            <w:proofErr w:type="gramEnd"/>
            <w:r w:rsidRPr="006A2D9B">
              <w:t>？</w:t>
            </w:r>
            <w:r w:rsidRPr="006A2D9B">
              <w:rPr>
                <w:rFonts w:ascii="Arial" w:eastAsia="Times New Roman" w:hAnsi="Arial" w:cs="Arial"/>
              </w:rPr>
              <w:t xml:space="preserve">7 </w:t>
            </w:r>
            <w:r w:rsidRPr="006A2D9B">
              <w:t>日便會有</w:t>
            </w:r>
            <w:r w:rsidRPr="006A2D9B">
              <w:rPr>
                <w:rFonts w:ascii="Arial" w:eastAsia="Times New Roman" w:hAnsi="Arial" w:cs="Arial"/>
              </w:rPr>
              <w:t xml:space="preserve"> 14 </w:t>
            </w:r>
            <w:r w:rsidRPr="006A2D9B">
              <w:t>日，</w:t>
            </w:r>
            <w:r w:rsidRPr="006A2D9B">
              <w:rPr>
                <w:rFonts w:ascii="Arial" w:eastAsia="Times New Roman" w:hAnsi="Arial" w:cs="Arial"/>
              </w:rPr>
              <w:t xml:space="preserve">14 </w:t>
            </w:r>
            <w:r w:rsidRPr="006A2D9B">
              <w:t>日便會有</w:t>
            </w:r>
            <w:r w:rsidRPr="006A2D9B">
              <w:rPr>
                <w:rFonts w:ascii="Arial" w:eastAsia="Times New Roman" w:hAnsi="Arial" w:cs="Arial"/>
              </w:rPr>
              <w:t xml:space="preserve"> 1 </w:t>
            </w:r>
            <w:proofErr w:type="gramStart"/>
            <w:r w:rsidRPr="006A2D9B">
              <w:t>個</w:t>
            </w:r>
            <w:proofErr w:type="gramEnd"/>
            <w:r w:rsidRPr="006A2D9B">
              <w:t>月、</w:t>
            </w:r>
            <w:r w:rsidRPr="006A2D9B">
              <w:rPr>
                <w:rFonts w:ascii="Arial" w:eastAsia="Times New Roman" w:hAnsi="Arial" w:cs="Arial"/>
              </w:rPr>
              <w:t xml:space="preserve">1 </w:t>
            </w:r>
            <w:r w:rsidRPr="006A2D9B">
              <w:t>年，然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後便罵僱主無良，不停地罵」。</w:t>
            </w:r>
          </w:p>
        </w:tc>
      </w:tr>
      <w:tr w:rsidR="006A2D9B" w:rsidRPr="006A2D9B" w:rsidTr="006A2D9B">
        <w:trPr>
          <w:trHeight w:val="73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勞工及福利局長</w:t>
            </w:r>
            <w:r w:rsidRPr="006A2D9B">
              <w:rPr>
                <w:rFonts w:ascii="Arial" w:eastAsia="Times New Roman" w:hAnsi="Arial" w:cs="Arial"/>
              </w:rPr>
              <w:t> </w:t>
            </w:r>
          </w:p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羅致光</w:t>
            </w:r>
          </w:p>
        </w:tc>
        <w:tc>
          <w:tcPr>
            <w:tcW w:w="7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6A2D9B">
              <w:t>侍</w:t>
            </w:r>
            <w:proofErr w:type="gramEnd"/>
            <w:r w:rsidRPr="006A2D9B">
              <w:t>產假增至</w:t>
            </w:r>
            <w:r w:rsidRPr="006A2D9B">
              <w:rPr>
                <w:rFonts w:ascii="Arial" w:eastAsia="Times New Roman" w:hAnsi="Arial" w:cs="Arial"/>
              </w:rPr>
              <w:t xml:space="preserve"> 5 </w:t>
            </w:r>
            <w:r w:rsidRPr="006A2D9B">
              <w:t>天是「政府唯一可以接受的方案」，雖然將</w:t>
            </w:r>
            <w:proofErr w:type="gramStart"/>
            <w:r w:rsidRPr="006A2D9B">
              <w:t>侍</w:t>
            </w:r>
            <w:proofErr w:type="gramEnd"/>
            <w:r w:rsidRPr="006A2D9B">
              <w:t>產假增至</w:t>
            </w:r>
            <w:r w:rsidRPr="006A2D9B">
              <w:rPr>
                <w:rFonts w:ascii="Arial" w:eastAsia="Times New Roman" w:hAnsi="Arial" w:cs="Arial"/>
              </w:rPr>
              <w:t xml:space="preserve"> 5 </w:t>
            </w:r>
            <w:r w:rsidRPr="006A2D9B">
              <w:t>天，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並不算十分理想，但這是勞資雙方得來不易的共識，市民應予珍惜和尊重。</w:t>
            </w:r>
          </w:p>
        </w:tc>
      </w:tr>
    </w:tbl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</w:p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  <w:r w:rsidRPr="006A2D9B">
        <w:rPr>
          <w:rFonts w:hint="eastAsia"/>
          <w:szCs w:val="24"/>
        </w:rPr>
        <w:t>資料</w:t>
      </w:r>
      <w:r w:rsidRPr="006A2D9B">
        <w:rPr>
          <w:rFonts w:ascii="Arial" w:eastAsia="Times New Roman" w:hAnsi="Arial" w:cs="Arial"/>
          <w:szCs w:val="24"/>
        </w:rPr>
        <w:t xml:space="preserve"> B</w:t>
      </w:r>
      <w:r w:rsidRPr="006A2D9B">
        <w:rPr>
          <w:rFonts w:hint="eastAsia"/>
          <w:szCs w:val="24"/>
        </w:rPr>
        <w:t>：不同地區有關假期的數據</w:t>
      </w:r>
      <w:r w:rsidRPr="006A2D9B">
        <w:rPr>
          <w:rFonts w:ascii="Arial" w:eastAsia="Times New Roman" w:hAnsi="Arial" w:cs="Arial"/>
          <w:szCs w:val="24"/>
        </w:rPr>
        <w:t> </w:t>
      </w:r>
    </w:p>
    <w:tbl>
      <w:tblPr>
        <w:tblW w:w="9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1"/>
      </w:tblGrid>
      <w:tr w:rsidR="006A2D9B" w:rsidRPr="006A2D9B" w:rsidTr="00E245B5">
        <w:trPr>
          <w:trHeight w:val="68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資料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rPr>
                <w:rFonts w:ascii="Arial" w:eastAsia="Times New Roman" w:hAnsi="Arial" w:cs="Arial"/>
                <w:b/>
                <w:bCs/>
              </w:rPr>
              <w:t xml:space="preserve">B1: </w:t>
            </w:r>
            <w:r w:rsidRPr="006A2D9B">
              <w:t>網上資料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                      </w:t>
            </w:r>
            <w:r w:rsidRPr="006A2D9B">
              <w:t>資料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rPr>
                <w:rFonts w:ascii="Arial" w:eastAsia="Times New Roman" w:hAnsi="Arial" w:cs="Arial"/>
                <w:b/>
                <w:bCs/>
              </w:rPr>
              <w:t xml:space="preserve">B2: </w:t>
            </w:r>
            <w:r w:rsidRPr="006A2D9B">
              <w:t>網上資料</w:t>
            </w:r>
          </w:p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rPr>
                <w:rFonts w:ascii="Arial" w:eastAsia="Times New Roman" w:hAnsi="Arial" w:cs="Arial"/>
                <w:noProof/>
                <w:bdr w:val="none" w:sz="0" w:space="0" w:color="auto" w:frame="1"/>
              </w:rPr>
              <w:drawing>
                <wp:inline distT="0" distB="0" distL="0" distR="0">
                  <wp:extent cx="2830273" cy="3848100"/>
                  <wp:effectExtent l="0" t="0" r="8255" b="0"/>
                  <wp:docPr id="5" name="圖片 5" descr="https://lh6.googleusercontent.com/xrPbrupWqNU6A7CHMQCL7F-qjIiEcTUmYLesWX4Z7zbUy_LBM64aN6l-Z4RNfUNBaIZzRIyhCI5STi_kdkv7cnGs78LTacceiu1Y0VrgRsYh6IuKMFAp0C9v6XIJgCgvR-hHBN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xrPbrupWqNU6A7CHMQCL7F-qjIiEcTUmYLesWX4Z7zbUy_LBM64aN6l-Z4RNfUNBaIZzRIyhCI5STi_kdkv7cnGs78LTacceiu1Y0VrgRsYh6IuKMFAp0C9v6XIJgCgvR-hHBN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218" cy="3857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bdr w:val="none" w:sz="0" w:space="0" w:color="auto" w:frame="1"/>
              </w:rPr>
              <w:t xml:space="preserve"> </w:t>
            </w:r>
            <w:r w:rsidRPr="006A2D9B">
              <w:rPr>
                <w:rFonts w:ascii="Arial" w:eastAsia="Times New Roman" w:hAnsi="Arial" w:cs="Arial"/>
                <w:noProof/>
                <w:bdr w:val="none" w:sz="0" w:space="0" w:color="auto" w:frame="1"/>
              </w:rPr>
              <w:drawing>
                <wp:inline distT="0" distB="0" distL="0" distR="0" wp14:anchorId="6A0D700D" wp14:editId="20909223">
                  <wp:extent cx="2991752" cy="4095750"/>
                  <wp:effectExtent l="0" t="0" r="0" b="0"/>
                  <wp:docPr id="3" name="圖片 3" descr="https://lh5.googleusercontent.com/zRGmEOTI4pU23b5NyChXCyMCuU2yUlqIWKml4bOPsoyWLsY_-jbyTq9WsOTcPS6wsZjAp2wUg43Q4guMLf2G0SQg0KBHkx06g5cbir6PacpwguXHwE45m7Pl1pb1Q0E3yu7OciC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zRGmEOTI4pU23b5NyChXCyMCuU2yUlqIWKml4bOPsoyWLsY_-jbyTq9WsOTcPS6wsZjAp2wUg43Q4guMLf2G0SQg0KBHkx06g5cbir6PacpwguXHwE45m7Pl1pb1Q0E3yu7OciC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692" cy="4098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</w:p>
    <w:p w:rsidR="00B114A3" w:rsidRDefault="00B114A3" w:rsidP="006A2D9B"/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  <w:r w:rsidRPr="006A2D9B">
        <w:rPr>
          <w:rFonts w:hint="eastAsia"/>
        </w:rPr>
        <w:lastRenderedPageBreak/>
        <w:t>資料</w:t>
      </w:r>
      <w:r w:rsidRPr="006A2D9B">
        <w:rPr>
          <w:rFonts w:ascii="Arial" w:eastAsia="Times New Roman" w:hAnsi="Arial" w:cs="Arial"/>
        </w:rPr>
        <w:t xml:space="preserve"> </w:t>
      </w:r>
      <w:r w:rsidRPr="006A2D9B">
        <w:rPr>
          <w:rFonts w:ascii="Arial" w:eastAsia="Times New Roman" w:hAnsi="Arial" w:cs="Arial"/>
          <w:b/>
          <w:bCs/>
        </w:rPr>
        <w:t>C</w:t>
      </w:r>
      <w:r w:rsidRPr="006A2D9B">
        <w:rPr>
          <w:rFonts w:hint="eastAsia"/>
        </w:rPr>
        <w:t>：生活與工作平衡調查結果摘要</w:t>
      </w:r>
      <w:r w:rsidRPr="006A2D9B">
        <w:rPr>
          <w:rFonts w:ascii="Arial" w:eastAsia="Times New Roman" w:hAnsi="Arial" w:cs="Arial"/>
          <w:b/>
          <w:bCs/>
        </w:rPr>
        <w:t>(</w:t>
      </w:r>
      <w:r w:rsidRPr="006A2D9B">
        <w:rPr>
          <w:rFonts w:hint="eastAsia"/>
        </w:rPr>
        <w:t>節錄</w:t>
      </w:r>
      <w:r w:rsidRPr="006A2D9B">
        <w:rPr>
          <w:rFonts w:ascii="Arial" w:eastAsia="Times New Roman" w:hAnsi="Arial" w:cs="Arial"/>
          <w:b/>
          <w:bCs/>
        </w:rPr>
        <w:t>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A2D9B" w:rsidRPr="006A2D9B" w:rsidTr="006A2D9B">
        <w:trPr>
          <w:trHeight w:val="18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Pr="006A2D9B" w:rsidRDefault="006A2D9B" w:rsidP="006A2D9B">
            <w:pPr>
              <w:ind w:left="240" w:hangingChars="100" w:hanging="240"/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rPr>
                <w:rFonts w:ascii="Arial" w:eastAsia="Times New Roman" w:hAnsi="Arial" w:cs="Arial"/>
              </w:rPr>
              <w:t xml:space="preserve">∙ </w:t>
            </w:r>
            <w:r w:rsidRPr="006A2D9B">
              <w:t>香港僱員認為自己實現生活與工作平衡的程度，以</w:t>
            </w:r>
            <w:r w:rsidRPr="006A2D9B">
              <w:rPr>
                <w:rFonts w:ascii="Arial" w:eastAsia="Times New Roman" w:hAnsi="Arial" w:cs="Arial"/>
              </w:rPr>
              <w:t xml:space="preserve"> 10 </w:t>
            </w:r>
            <w:r w:rsidRPr="006A2D9B">
              <w:t>分為滿分，平均為</w:t>
            </w:r>
            <w:r w:rsidRPr="006A2D9B">
              <w:rPr>
                <w:rFonts w:ascii="Arial" w:eastAsia="Times New Roman" w:hAnsi="Arial" w:cs="Arial"/>
              </w:rPr>
              <w:t xml:space="preserve"> 6 </w:t>
            </w:r>
            <w:r w:rsidRPr="006A2D9B">
              <w:t>分</w:t>
            </w:r>
            <w:r w:rsidRPr="006A2D9B">
              <w:rPr>
                <w:rFonts w:ascii="Arial" w:eastAsia="Times New Roman" w:hAnsi="Arial" w:cs="Arial"/>
              </w:rPr>
              <w:t xml:space="preserve"> ∙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6A2D9B">
              <w:rPr>
                <w:rFonts w:ascii="Arial" w:eastAsia="Times New Roman" w:hAnsi="Arial" w:cs="Arial"/>
              </w:rPr>
              <w:t>61.8%</w:t>
            </w:r>
            <w:r w:rsidRPr="006A2D9B">
              <w:t>僱員香港的生活與工作平衡情況比</w:t>
            </w:r>
            <w:r w:rsidRPr="006A2D9B">
              <w:rPr>
                <w:rFonts w:ascii="Arial" w:eastAsia="Times New Roman" w:hAnsi="Arial" w:cs="Arial"/>
              </w:rPr>
              <w:t xml:space="preserve"> 10 </w:t>
            </w:r>
            <w:r w:rsidRPr="006A2D9B">
              <w:t>年倒退</w:t>
            </w:r>
            <w:r w:rsidRPr="006A2D9B">
              <w:rPr>
                <w:rFonts w:ascii="Arial" w:eastAsia="Times New Roman" w:hAnsi="Arial" w:cs="Arial"/>
              </w:rPr>
              <w:t> </w:t>
            </w:r>
          </w:p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rPr>
                <w:rFonts w:ascii="Arial" w:eastAsia="Times New Roman" w:hAnsi="Arial" w:cs="Arial"/>
              </w:rPr>
              <w:t xml:space="preserve">∙ </w:t>
            </w:r>
            <w:r w:rsidRPr="006A2D9B">
              <w:t>過去</w:t>
            </w:r>
            <w:r w:rsidRPr="006A2D9B">
              <w:rPr>
                <w:rFonts w:ascii="Arial" w:eastAsia="Times New Roman" w:hAnsi="Arial" w:cs="Arial"/>
              </w:rPr>
              <w:t xml:space="preserve"> 10 </w:t>
            </w:r>
            <w:r w:rsidRPr="006A2D9B">
              <w:t>年，重視生活與工作平衡的僱主人數上升</w:t>
            </w:r>
            <w:r w:rsidRPr="006A2D9B">
              <w:rPr>
                <w:rFonts w:ascii="Arial" w:eastAsia="Times New Roman" w:hAnsi="Arial" w:cs="Arial"/>
              </w:rPr>
              <w:t> </w:t>
            </w:r>
          </w:p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rPr>
                <w:rFonts w:ascii="Arial" w:eastAsia="Times New Roman" w:hAnsi="Arial" w:cs="Arial"/>
              </w:rPr>
              <w:t xml:space="preserve">∙ </w:t>
            </w:r>
            <w:r w:rsidRPr="006A2D9B">
              <w:t>僱員認同生活與工作平衡是個人責任，不能單靠僱主一方促成</w:t>
            </w:r>
          </w:p>
        </w:tc>
      </w:tr>
    </w:tbl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</w:p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  <w:r w:rsidRPr="006A2D9B">
        <w:rPr>
          <w:rFonts w:hint="eastAsia"/>
        </w:rPr>
        <w:t>資料</w:t>
      </w:r>
      <w:r w:rsidRPr="006A2D9B">
        <w:rPr>
          <w:rFonts w:ascii="Arial" w:eastAsia="Times New Roman" w:hAnsi="Arial" w:cs="Arial"/>
        </w:rPr>
        <w:t xml:space="preserve"> </w:t>
      </w:r>
      <w:r w:rsidRPr="006A2D9B">
        <w:rPr>
          <w:rFonts w:ascii="Arial" w:eastAsia="Times New Roman" w:hAnsi="Arial" w:cs="Arial"/>
          <w:b/>
          <w:bCs/>
        </w:rPr>
        <w:t>D</w:t>
      </w:r>
      <w:r w:rsidRPr="006A2D9B">
        <w:rPr>
          <w:rFonts w:hint="eastAsia"/>
        </w:rPr>
        <w:t>：摘自〈星島日報〉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8"/>
      </w:tblGrid>
      <w:tr w:rsidR="006A2D9B" w:rsidRPr="006A2D9B" w:rsidTr="006A2D9B">
        <w:trPr>
          <w:trHeight w:val="3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2D9B" w:rsidRDefault="006A2D9B" w:rsidP="006A2D9B">
            <w:pPr>
              <w:rPr>
                <w:rFonts w:ascii="Arial" w:eastAsia="Times New Roman" w:hAnsi="Arial" w:cs="Arial"/>
              </w:rPr>
            </w:pPr>
            <w:r w:rsidRPr="006A2D9B">
              <w:t>勞工權益於西方國家興起，時至今日，發展已日益完善，工作環境得到改善，但失業率長期高</w:t>
            </w:r>
            <w:proofErr w:type="gramStart"/>
            <w:r w:rsidRPr="006A2D9B">
              <w:t>企</w:t>
            </w:r>
            <w:proofErr w:type="gramEnd"/>
            <w:r w:rsidRPr="006A2D9B">
              <w:t>；而香港的情況卻是，失業率近年長期處於較低位的</w:t>
            </w:r>
            <w:r w:rsidRPr="006A2D9B">
              <w:rPr>
                <w:rFonts w:ascii="Arial" w:eastAsia="Times New Roman" w:hAnsi="Arial" w:cs="Arial"/>
              </w:rPr>
              <w:t xml:space="preserve"> 3.3-3.4%</w:t>
            </w:r>
            <w:r w:rsidRPr="006A2D9B">
              <w:t>，但經常被批評勞工沒有得到合適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的保障，例如工作時間過長、工作壓力大等。香港是全球工時</w:t>
            </w:r>
            <w:proofErr w:type="gramStart"/>
            <w:r w:rsidRPr="006A2D9B">
              <w:t>最</w:t>
            </w:r>
            <w:proofErr w:type="gramEnd"/>
            <w:r w:rsidRPr="006A2D9B">
              <w:t>長城市，每周標準工時超過</w:t>
            </w:r>
            <w:r w:rsidRPr="006A2D9B">
              <w:rPr>
                <w:rFonts w:ascii="Arial" w:eastAsia="Times New Roman" w:hAnsi="Arial" w:cs="Arial"/>
              </w:rPr>
              <w:t xml:space="preserve"> 50 </w:t>
            </w:r>
            <w:r w:rsidRPr="006A2D9B">
              <w:t>小時，比全球的平均工時多</w:t>
            </w:r>
            <w:r w:rsidRPr="006A2D9B">
              <w:rPr>
                <w:rFonts w:ascii="Arial" w:eastAsia="Times New Roman" w:hAnsi="Arial" w:cs="Arial"/>
              </w:rPr>
              <w:t xml:space="preserve"> 38%</w:t>
            </w:r>
            <w:r w:rsidRPr="006A2D9B">
              <w:t>，而全球工時最短的城市是法國的巴黎，平均工時為每周</w:t>
            </w:r>
            <w:r w:rsidR="008C59A2">
              <w:rPr>
                <w:rFonts w:ascii="Arial" w:eastAsia="Times New Roman" w:hAnsi="Arial" w:cs="Arial"/>
              </w:rPr>
              <w:t xml:space="preserve"> 35</w:t>
            </w:r>
            <w:r w:rsidRPr="006A2D9B">
              <w:t>小時。</w:t>
            </w:r>
            <w:r w:rsidRPr="006A2D9B">
              <w:rPr>
                <w:rFonts w:ascii="Arial" w:eastAsia="Times New Roman" w:hAnsi="Arial" w:cs="Arial"/>
              </w:rPr>
              <w:t> </w:t>
            </w:r>
          </w:p>
          <w:p w:rsidR="00B114A3" w:rsidRPr="006A2D9B" w:rsidRDefault="00B114A3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A2D9B" w:rsidRPr="006A2D9B" w:rsidRDefault="006A2D9B" w:rsidP="006A2D9B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A2D9B">
              <w:t>政府一直奉行「大市場，小政府」的自由主義，對市場採取「積極不干預」態度，而政府亦有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保障勞工權益，確保他們得到公平合理待遇，在平衡僱員利益與僱主負擔能力的情況下，實施具體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的勞工權益政策及措施，例如每兩年檢討一次的最低工資、產假和</w:t>
            </w:r>
            <w:proofErr w:type="gramStart"/>
            <w:r w:rsidRPr="006A2D9B">
              <w:t>侍</w:t>
            </w:r>
            <w:proofErr w:type="gramEnd"/>
            <w:r w:rsidRPr="006A2D9B">
              <w:t>產假等，不過亦有不少人批評</w:t>
            </w:r>
            <w:r w:rsidRPr="006A2D9B">
              <w:rPr>
                <w:rFonts w:ascii="Arial" w:eastAsia="Times New Roman" w:hAnsi="Arial" w:cs="Arial"/>
              </w:rPr>
              <w:t xml:space="preserve"> </w:t>
            </w:r>
            <w:r w:rsidRPr="006A2D9B">
              <w:t>政府在標準工時、</w:t>
            </w:r>
            <w:proofErr w:type="gramStart"/>
            <w:r w:rsidRPr="006A2D9B">
              <w:t>取消強積金</w:t>
            </w:r>
            <w:proofErr w:type="gramEnd"/>
            <w:r w:rsidRPr="006A2D9B">
              <w:t>對沖機制</w:t>
            </w:r>
            <w:r w:rsidRPr="006A2D9B">
              <w:rPr>
                <w:rFonts w:ascii="Arial" w:eastAsia="Times New Roman" w:hAnsi="Arial" w:cs="Arial"/>
              </w:rPr>
              <w:t xml:space="preserve">* </w:t>
            </w:r>
            <w:r w:rsidRPr="006A2D9B">
              <w:t>和集體談判權</w:t>
            </w:r>
            <w:r w:rsidRPr="006A2D9B">
              <w:rPr>
                <w:rFonts w:ascii="Arial" w:eastAsia="Times New Roman" w:hAnsi="Arial" w:cs="Arial"/>
              </w:rPr>
              <w:t xml:space="preserve">^ </w:t>
            </w:r>
            <w:r w:rsidRPr="006A2D9B">
              <w:t>方面表現失望。</w:t>
            </w:r>
          </w:p>
        </w:tc>
      </w:tr>
    </w:tbl>
    <w:p w:rsidR="00B114A3" w:rsidRDefault="006A2D9B" w:rsidP="006A2D9B">
      <w:pPr>
        <w:rPr>
          <w:color w:val="222222"/>
          <w:sz w:val="20"/>
          <w:szCs w:val="20"/>
        </w:rPr>
      </w:pPr>
      <w:r w:rsidRPr="006A2D9B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* </w:t>
      </w:r>
      <w:proofErr w:type="gramStart"/>
      <w:r w:rsidRPr="006A2D9B">
        <w:rPr>
          <w:rFonts w:hint="eastAsia"/>
          <w:sz w:val="20"/>
          <w:szCs w:val="20"/>
        </w:rPr>
        <w:t>取消強積金</w:t>
      </w:r>
      <w:proofErr w:type="gramEnd"/>
      <w:r w:rsidRPr="006A2D9B">
        <w:rPr>
          <w:rFonts w:hint="eastAsia"/>
          <w:sz w:val="20"/>
          <w:szCs w:val="20"/>
        </w:rPr>
        <w:t>對沖機制</w:t>
      </w:r>
      <w:r w:rsidRPr="006A2D9B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A2D9B">
        <w:rPr>
          <w:rFonts w:hint="eastAsia"/>
          <w:color w:val="222222"/>
          <w:sz w:val="20"/>
          <w:szCs w:val="20"/>
          <w:shd w:val="clear" w:color="auto" w:fill="FFFFFF"/>
        </w:rPr>
        <w:t>僱員</w:t>
      </w:r>
      <w:proofErr w:type="gramStart"/>
      <w:r w:rsidRPr="006A2D9B">
        <w:rPr>
          <w:rFonts w:hint="eastAsia"/>
          <w:color w:val="222222"/>
          <w:sz w:val="20"/>
          <w:szCs w:val="20"/>
          <w:shd w:val="clear" w:color="auto" w:fill="FFFFFF"/>
        </w:rPr>
        <w:t>有權依其</w:t>
      </w:r>
      <w:proofErr w:type="gramEnd"/>
      <w:r w:rsidRPr="006A2D9B">
        <w:rPr>
          <w:rFonts w:hint="eastAsia"/>
          <w:color w:val="222222"/>
          <w:sz w:val="20"/>
          <w:szCs w:val="20"/>
          <w:shd w:val="clear" w:color="auto" w:fill="FFFFFF"/>
        </w:rPr>
        <w:t>服務年資獲得僱主須支付的</w:t>
      </w:r>
      <w:r w:rsidRPr="006A2D9B">
        <w:rPr>
          <w:rFonts w:hint="eastAsia"/>
          <w:sz w:val="20"/>
          <w:szCs w:val="20"/>
          <w:shd w:val="clear" w:color="auto" w:fill="FFFFFF"/>
        </w:rPr>
        <w:t>遣散費</w:t>
      </w:r>
      <w:r w:rsidRPr="006A2D9B">
        <w:rPr>
          <w:rFonts w:hint="eastAsia"/>
          <w:color w:val="222222"/>
          <w:sz w:val="20"/>
          <w:szCs w:val="20"/>
          <w:shd w:val="clear" w:color="auto" w:fill="FFFFFF"/>
        </w:rPr>
        <w:t>或</w:t>
      </w:r>
      <w:r w:rsidRPr="006A2D9B">
        <w:rPr>
          <w:rFonts w:hint="eastAsia"/>
          <w:sz w:val="20"/>
          <w:szCs w:val="20"/>
          <w:shd w:val="clear" w:color="auto" w:fill="FFFFFF"/>
        </w:rPr>
        <w:t>長期服務金</w:t>
      </w:r>
      <w:r w:rsidRPr="006A2D9B">
        <w:rPr>
          <w:rFonts w:hint="eastAsia"/>
          <w:color w:val="222222"/>
          <w:sz w:val="20"/>
          <w:szCs w:val="20"/>
          <w:shd w:val="clear" w:color="auto" w:fill="FFFFFF"/>
        </w:rPr>
        <w:t>時，僱主可在僱員的</w:t>
      </w:r>
      <w:r w:rsidRPr="006A2D9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gramStart"/>
      <w:r w:rsidRPr="006A2D9B">
        <w:rPr>
          <w:rFonts w:hint="eastAsia"/>
          <w:sz w:val="20"/>
          <w:szCs w:val="20"/>
        </w:rPr>
        <w:t>強積金</w:t>
      </w:r>
      <w:r w:rsidRPr="006A2D9B">
        <w:rPr>
          <w:rFonts w:hint="eastAsia"/>
          <w:color w:val="222222"/>
          <w:sz w:val="20"/>
          <w:szCs w:val="20"/>
        </w:rPr>
        <w:t>供款</w:t>
      </w:r>
      <w:proofErr w:type="gramEnd"/>
      <w:r w:rsidRPr="006A2D9B">
        <w:rPr>
          <w:rFonts w:hint="eastAsia"/>
          <w:color w:val="222222"/>
          <w:sz w:val="20"/>
          <w:szCs w:val="20"/>
        </w:rPr>
        <w:t>中，抽取</w:t>
      </w:r>
      <w:proofErr w:type="gramStart"/>
      <w:r w:rsidRPr="006A2D9B">
        <w:rPr>
          <w:rFonts w:hint="eastAsia"/>
          <w:color w:val="222222"/>
          <w:sz w:val="20"/>
          <w:szCs w:val="20"/>
        </w:rPr>
        <w:t>僱主供款部份及其累算</w:t>
      </w:r>
      <w:proofErr w:type="gramEnd"/>
      <w:r w:rsidRPr="006A2D9B">
        <w:rPr>
          <w:rFonts w:hint="eastAsia"/>
          <w:color w:val="222222"/>
          <w:sz w:val="20"/>
          <w:szCs w:val="20"/>
        </w:rPr>
        <w:t>權益，以抵銷應向僱員支付的</w:t>
      </w:r>
      <w:r w:rsidRPr="006A2D9B">
        <w:rPr>
          <w:rFonts w:hint="eastAsia"/>
          <w:sz w:val="20"/>
          <w:szCs w:val="20"/>
        </w:rPr>
        <w:t>遣散費</w:t>
      </w:r>
      <w:r w:rsidRPr="006A2D9B">
        <w:rPr>
          <w:rFonts w:hint="eastAsia"/>
          <w:color w:val="222222"/>
          <w:sz w:val="20"/>
          <w:szCs w:val="20"/>
        </w:rPr>
        <w:t>或</w:t>
      </w:r>
      <w:r w:rsidRPr="006A2D9B">
        <w:rPr>
          <w:rFonts w:hint="eastAsia"/>
          <w:sz w:val="20"/>
          <w:szCs w:val="20"/>
        </w:rPr>
        <w:t>長期服務金</w:t>
      </w:r>
      <w:r w:rsidRPr="006A2D9B">
        <w:rPr>
          <w:rFonts w:hint="eastAsia"/>
          <w:color w:val="222222"/>
          <w:sz w:val="20"/>
          <w:szCs w:val="20"/>
        </w:rPr>
        <w:t>。</w:t>
      </w:r>
    </w:p>
    <w:p w:rsidR="006A2D9B" w:rsidRDefault="006A2D9B" w:rsidP="006A2D9B">
      <w:pPr>
        <w:rPr>
          <w:rFonts w:ascii="Arial" w:eastAsia="Times New Roman" w:hAnsi="Arial" w:cs="Arial"/>
          <w:sz w:val="20"/>
          <w:szCs w:val="20"/>
        </w:rPr>
      </w:pPr>
      <w:r w:rsidRPr="006A2D9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6A2D9B">
        <w:rPr>
          <w:rFonts w:ascii="Times New Roman" w:eastAsia="Times New Roman" w:hAnsi="Times New Roman" w:cs="Times New Roman"/>
          <w:sz w:val="20"/>
          <w:szCs w:val="20"/>
        </w:rPr>
        <w:t xml:space="preserve">^ </w:t>
      </w:r>
      <w:r w:rsidRPr="006A2D9B">
        <w:rPr>
          <w:rFonts w:hint="eastAsia"/>
          <w:sz w:val="20"/>
          <w:szCs w:val="20"/>
        </w:rPr>
        <w:t>集體談判是指勞方集體性地透過工會，與資方談判與所有僱員有關的事情，而談判結果具有法律約束力</w:t>
      </w:r>
      <w:r w:rsidRPr="006A2D9B">
        <w:rPr>
          <w:rFonts w:ascii="Arial" w:eastAsia="Times New Roman" w:hAnsi="Arial" w:cs="Arial"/>
          <w:sz w:val="20"/>
          <w:szCs w:val="20"/>
        </w:rPr>
        <w:t> </w:t>
      </w:r>
    </w:p>
    <w:p w:rsidR="00B114A3" w:rsidRPr="006A2D9B" w:rsidRDefault="00B114A3" w:rsidP="006A2D9B">
      <w:pPr>
        <w:rPr>
          <w:rFonts w:ascii="Times New Roman" w:eastAsia="Times New Roman" w:hAnsi="Times New Roman" w:cs="Times New Roman"/>
          <w:szCs w:val="24"/>
        </w:rPr>
      </w:pPr>
    </w:p>
    <w:p w:rsidR="00B114A3" w:rsidRPr="00B114A3" w:rsidRDefault="008C59A2" w:rsidP="00B114A3">
      <w:pPr>
        <w:pStyle w:val="a3"/>
        <w:numPr>
          <w:ilvl w:val="0"/>
          <w:numId w:val="5"/>
        </w:numPr>
        <w:ind w:leftChars="0"/>
        <w:rPr>
          <w:rFonts w:ascii="Arial" w:eastAsia="Times New Roman" w:hAnsi="Arial" w:cs="Arial"/>
        </w:rPr>
      </w:pPr>
      <w:r>
        <w:rPr>
          <w:rFonts w:hint="eastAsia"/>
        </w:rPr>
        <w:t>就</w:t>
      </w:r>
      <w:bookmarkStart w:id="0" w:name="_GoBack"/>
      <w:bookmarkEnd w:id="0"/>
      <w:r w:rsidR="006A2D9B" w:rsidRPr="006A2D9B">
        <w:rPr>
          <w:rFonts w:hint="eastAsia"/>
        </w:rPr>
        <w:t>資料</w:t>
      </w:r>
      <w:r w:rsidR="006A2D9B" w:rsidRPr="00B114A3">
        <w:rPr>
          <w:rFonts w:ascii="Arial" w:eastAsia="Times New Roman" w:hAnsi="Arial" w:cs="Arial"/>
        </w:rPr>
        <w:t xml:space="preserve"> A</w:t>
      </w:r>
      <w:r w:rsidR="006A2D9B" w:rsidRPr="006A2D9B">
        <w:rPr>
          <w:rFonts w:hint="eastAsia"/>
        </w:rPr>
        <w:t>，分析各持份者對侍產假的意見。這意見反映了他們分別有何關注點。</w:t>
      </w:r>
      <w:r w:rsidR="006A2D9B" w:rsidRPr="00B114A3">
        <w:rPr>
          <w:rFonts w:ascii="Arial" w:eastAsia="Times New Roman" w:hAnsi="Arial" w:cs="Arial"/>
        </w:rPr>
        <w:t xml:space="preserve"> </w:t>
      </w:r>
    </w:p>
    <w:p w:rsidR="006A2D9B" w:rsidRPr="00B114A3" w:rsidRDefault="006A2D9B" w:rsidP="00B114A3">
      <w:pPr>
        <w:pStyle w:val="a3"/>
        <w:ind w:leftChars="0" w:left="405" w:firstLineChars="3500" w:firstLine="8400"/>
        <w:rPr>
          <w:rFonts w:ascii="Times New Roman" w:eastAsia="Times New Roman" w:hAnsi="Times New Roman" w:cs="Times New Roman"/>
          <w:szCs w:val="24"/>
        </w:rPr>
      </w:pPr>
      <w:r w:rsidRPr="00B114A3">
        <w:rPr>
          <w:rFonts w:ascii="Arial" w:eastAsia="Times New Roman" w:hAnsi="Arial" w:cs="Arial"/>
        </w:rPr>
        <w:t>(</w:t>
      </w:r>
      <w:r w:rsidR="00B114A3" w:rsidRPr="00B114A3">
        <w:rPr>
          <w:rFonts w:asciiTheme="minorEastAsia" w:hAnsiTheme="minorEastAsia" w:cs="Arial" w:hint="eastAsia"/>
        </w:rPr>
        <w:t>6</w:t>
      </w:r>
      <w:r w:rsidRPr="00B114A3">
        <w:rPr>
          <w:rFonts w:ascii="Arial" w:eastAsia="Times New Roman" w:hAnsi="Arial" w:cs="Arial"/>
        </w:rPr>
        <w:t xml:space="preserve"> </w:t>
      </w:r>
      <w:r w:rsidRPr="006A2D9B">
        <w:rPr>
          <w:rFonts w:hint="eastAsia"/>
        </w:rPr>
        <w:t>分</w:t>
      </w:r>
      <w:r w:rsidRPr="00B114A3">
        <w:rPr>
          <w:rFonts w:ascii="Arial" w:eastAsia="Times New Roman" w:hAnsi="Arial" w:cs="Arial"/>
        </w:rPr>
        <w:t>) </w:t>
      </w:r>
    </w:p>
    <w:p w:rsidR="006A2D9B" w:rsidRPr="006A2D9B" w:rsidRDefault="006A2D9B" w:rsidP="006A2D9B">
      <w:pPr>
        <w:rPr>
          <w:rFonts w:ascii="Times New Roman" w:eastAsia="Times New Roman" w:hAnsi="Times New Roman" w:cs="Times New Roman"/>
          <w:szCs w:val="24"/>
        </w:rPr>
      </w:pPr>
      <w:r w:rsidRPr="006A2D9B">
        <w:rPr>
          <w:rFonts w:ascii="Arial" w:eastAsia="Times New Roman" w:hAnsi="Arial" w:cs="Arial"/>
        </w:rPr>
        <w:t xml:space="preserve">(b) </w:t>
      </w:r>
      <w:r w:rsidRPr="006A2D9B">
        <w:rPr>
          <w:rFonts w:hint="eastAsia"/>
        </w:rPr>
        <w:t>「香港是個重視勞工權益的社會。」你在多大程度上同意這個看法？參考所提供的資料及就你所知，解釋你的答案。</w:t>
      </w:r>
      <w:r w:rsidR="00B114A3">
        <w:rPr>
          <w:rFonts w:hint="eastAsia"/>
        </w:rPr>
        <w:t xml:space="preserve">  </w:t>
      </w:r>
      <w:r w:rsidR="00B114A3">
        <w:t xml:space="preserve">                                           </w:t>
      </w:r>
      <w:r w:rsidRPr="006A2D9B">
        <w:rPr>
          <w:rFonts w:ascii="Arial" w:eastAsia="Times New Roman" w:hAnsi="Arial" w:cs="Arial"/>
        </w:rPr>
        <w:t xml:space="preserve"> (8 </w:t>
      </w:r>
      <w:r w:rsidRPr="006A2D9B">
        <w:rPr>
          <w:rFonts w:hint="eastAsia"/>
        </w:rPr>
        <w:t>分</w:t>
      </w:r>
      <w:r w:rsidRPr="006A2D9B">
        <w:rPr>
          <w:rFonts w:ascii="Arial" w:eastAsia="Times New Roman" w:hAnsi="Arial" w:cs="Arial"/>
        </w:rPr>
        <w:t>) </w:t>
      </w:r>
    </w:p>
    <w:p w:rsidR="006A2D9B" w:rsidRPr="006A2D9B" w:rsidRDefault="006A2D9B" w:rsidP="006A2D9B">
      <w:pPr>
        <w:widowControl/>
        <w:spacing w:beforeAutospacing="1" w:afterAutospacing="1"/>
        <w:textAlignment w:val="baseline"/>
        <w:rPr>
          <w:rFonts w:ascii="PMingLiu" w:eastAsia="Times New Roman" w:hAnsi="PMingLiu" w:cs="Times New Roman"/>
          <w:color w:val="000000"/>
          <w:kern w:val="0"/>
          <w:sz w:val="20"/>
          <w:szCs w:val="20"/>
        </w:rPr>
      </w:pPr>
    </w:p>
    <w:p w:rsidR="0028265E" w:rsidRDefault="0028265E"/>
    <w:sectPr w:rsidR="0028265E" w:rsidSect="006A2D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8755B"/>
    <w:multiLevelType w:val="multilevel"/>
    <w:tmpl w:val="ED5A5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8D40B7"/>
    <w:multiLevelType w:val="hybridMultilevel"/>
    <w:tmpl w:val="D592C246"/>
    <w:lvl w:ilvl="0" w:tplc="8A8A56E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17014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E3F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40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2D8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C00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01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D2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85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1B0AB5"/>
    <w:multiLevelType w:val="multilevel"/>
    <w:tmpl w:val="DD7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E7475"/>
    <w:multiLevelType w:val="hybridMultilevel"/>
    <w:tmpl w:val="6010B830"/>
    <w:lvl w:ilvl="0" w:tplc="1DE41894">
      <w:start w:val="1"/>
      <w:numFmt w:val="lowerLetter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DF1B9C"/>
    <w:multiLevelType w:val="multilevel"/>
    <w:tmpl w:val="B21A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lowerLetter"/>
        <w:lvlText w:val="%1."/>
        <w:lvlJc w:val="left"/>
      </w:lvl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9B"/>
    <w:rsid w:val="0028265E"/>
    <w:rsid w:val="006A2D9B"/>
    <w:rsid w:val="008C59A2"/>
    <w:rsid w:val="00B114A3"/>
    <w:rsid w:val="00E2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F6DE"/>
  <w15:chartTrackingRefBased/>
  <w15:docId w15:val="{E6079A79-9EF8-4642-A315-09313B43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2D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apple-tab-span">
    <w:name w:val="apple-tab-span"/>
    <w:basedOn w:val="a0"/>
    <w:rsid w:val="006A2D9B"/>
  </w:style>
  <w:style w:type="paragraph" w:styleId="a3">
    <w:name w:val="List Paragraph"/>
    <w:basedOn w:val="a"/>
    <w:uiPriority w:val="34"/>
    <w:qFormat/>
    <w:rsid w:val="00B11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9226">
          <w:marLeft w:val="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136">
          <w:marLeft w:val="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121">
          <w:marLeft w:val="4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4</cp:revision>
  <dcterms:created xsi:type="dcterms:W3CDTF">2020-12-09T06:59:00Z</dcterms:created>
  <dcterms:modified xsi:type="dcterms:W3CDTF">2021-11-10T03:30:00Z</dcterms:modified>
</cp:coreProperties>
</file>