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伯裘書院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182F59">
        <w:rPr>
          <w:rFonts w:hint="eastAsia"/>
        </w:rPr>
        <w:t>十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7A5B65">
        <w:t>–</w:t>
      </w:r>
      <w:r w:rsidR="00211267">
        <w:rPr>
          <w:rFonts w:hint="eastAsia"/>
        </w:rPr>
        <w:t xml:space="preserve"> </w:t>
      </w:r>
      <w:r w:rsidR="00182F59">
        <w:rPr>
          <w:rFonts w:hint="eastAsia"/>
        </w:rPr>
        <w:t>資料演</w:t>
      </w:r>
      <w:bookmarkStart w:id="0" w:name="_GoBack"/>
      <w:bookmarkEnd w:id="0"/>
      <w:r w:rsidR="00182F59">
        <w:rPr>
          <w:rFonts w:hint="eastAsia"/>
        </w:rPr>
        <w:t>示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182F59" w:rsidRDefault="00182F59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舉出建立和進行演示的五個步驟。</w:t>
      </w:r>
    </w:p>
    <w:p w:rsidR="00C32AE7" w:rsidRDefault="00C32AE7" w:rsidP="00C32AE7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>
        <w:rPr>
          <w:rFonts w:hint="eastAsia"/>
          <w:kern w:val="0"/>
          <w:u w:val="single"/>
        </w:rPr>
        <w:t>1</w:t>
      </w:r>
      <w:r>
        <w:rPr>
          <w:rFonts w:hint="eastAsia"/>
          <w:kern w:val="0"/>
          <w:u w:val="single"/>
          <w:lang w:eastAsia="zh-HK"/>
        </w:rPr>
        <w:t>：</w:t>
      </w:r>
      <w:r w:rsidR="007762F6" w:rsidRPr="00B27116">
        <w:rPr>
          <w:rFonts w:hint="eastAsia"/>
          <w:color w:val="FF0000"/>
          <w:kern w:val="0"/>
          <w:u w:val="single"/>
          <w:lang w:eastAsia="zh-HK"/>
        </w:rPr>
        <w:t>籌劃演示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>
        <w:rPr>
          <w:rFonts w:hint="eastAsia"/>
          <w:kern w:val="0"/>
          <w:u w:val="single"/>
        </w:rPr>
        <w:t>2</w:t>
      </w:r>
      <w:r>
        <w:rPr>
          <w:rFonts w:hint="eastAsia"/>
          <w:kern w:val="0"/>
          <w:u w:val="single"/>
          <w:lang w:eastAsia="zh-HK"/>
        </w:rPr>
        <w:t>：</w:t>
      </w:r>
      <w:r w:rsidR="007762F6" w:rsidRPr="00B27116">
        <w:rPr>
          <w:rFonts w:hint="eastAsia"/>
          <w:color w:val="FF0000"/>
          <w:kern w:val="0"/>
          <w:u w:val="single"/>
          <w:lang w:eastAsia="zh-HK"/>
        </w:rPr>
        <w:t>收集和選取合適的資訊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>
        <w:rPr>
          <w:rFonts w:hint="eastAsia"/>
          <w:kern w:val="0"/>
          <w:u w:val="single"/>
        </w:rPr>
        <w:t>3</w:t>
      </w:r>
      <w:r>
        <w:rPr>
          <w:rFonts w:hint="eastAsia"/>
          <w:kern w:val="0"/>
          <w:u w:val="single"/>
          <w:lang w:eastAsia="zh-HK"/>
        </w:rPr>
        <w:t>：</w:t>
      </w:r>
      <w:r w:rsidR="007762F6" w:rsidRPr="00B27116">
        <w:rPr>
          <w:rFonts w:hint="eastAsia"/>
          <w:color w:val="FF0000"/>
          <w:kern w:val="0"/>
          <w:u w:val="single"/>
          <w:lang w:eastAsia="zh-HK"/>
        </w:rPr>
        <w:t>組織相關的資料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>
        <w:rPr>
          <w:rFonts w:hint="eastAsia"/>
          <w:kern w:val="0"/>
          <w:u w:val="single"/>
        </w:rPr>
        <w:t>4</w:t>
      </w:r>
      <w:r>
        <w:rPr>
          <w:rFonts w:hint="eastAsia"/>
          <w:kern w:val="0"/>
          <w:u w:val="single"/>
          <w:lang w:eastAsia="zh-HK"/>
        </w:rPr>
        <w:t>：</w:t>
      </w:r>
      <w:r w:rsidR="007762F6" w:rsidRPr="00B27116">
        <w:rPr>
          <w:rFonts w:hint="eastAsia"/>
          <w:color w:val="FF0000"/>
          <w:kern w:val="0"/>
          <w:u w:val="single"/>
          <w:lang w:eastAsia="zh-HK"/>
        </w:rPr>
        <w:t>加入互動的元素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>
        <w:rPr>
          <w:rFonts w:hint="eastAsia"/>
          <w:kern w:val="0"/>
          <w:u w:val="single"/>
        </w:rPr>
        <w:t>5</w:t>
      </w:r>
      <w:r>
        <w:rPr>
          <w:rFonts w:hint="eastAsia"/>
          <w:kern w:val="0"/>
          <w:u w:val="single"/>
          <w:lang w:eastAsia="zh-HK"/>
        </w:rPr>
        <w:t>：</w:t>
      </w:r>
      <w:r w:rsidR="007762F6" w:rsidRPr="00B27116">
        <w:rPr>
          <w:rFonts w:hint="eastAsia"/>
          <w:color w:val="FF0000"/>
          <w:kern w:val="0"/>
          <w:u w:val="single"/>
          <w:lang w:eastAsia="zh-HK"/>
        </w:rPr>
        <w:t>進行演示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p w:rsidR="00297A51" w:rsidRDefault="00182F59" w:rsidP="00C32AE7">
      <w:pPr>
        <w:pStyle w:val="a3"/>
        <w:tabs>
          <w:tab w:val="right" w:pos="9638"/>
        </w:tabs>
        <w:spacing w:line="480" w:lineRule="auto"/>
        <w:ind w:leftChars="0"/>
      </w:pPr>
      <w:r w:rsidRPr="00B15F22">
        <w:rPr>
          <w:rFonts w:hint="eastAsia"/>
        </w:rPr>
        <w:t>與傳統演示相比，試舉出電子演示的</w:t>
      </w:r>
      <w:r w:rsidRPr="00182F59">
        <w:rPr>
          <w:rFonts w:hint="eastAsia"/>
        </w:rPr>
        <w:t>一個</w:t>
      </w:r>
      <w:r w:rsidRPr="00B15F22">
        <w:rPr>
          <w:rFonts w:hint="eastAsia"/>
        </w:rPr>
        <w:t>優勝之處。</w:t>
      </w:r>
    </w:p>
    <w:p w:rsidR="00297A51" w:rsidRDefault="007762F6" w:rsidP="005654E4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 w:rsidRPr="00B27116">
        <w:rPr>
          <w:rFonts w:hint="eastAsia"/>
          <w:color w:val="FF0000"/>
          <w:kern w:val="0"/>
          <w:u w:val="single"/>
        </w:rPr>
        <w:t>修改演示較為容易。</w:t>
      </w:r>
      <w:r w:rsidRPr="00B27116">
        <w:rPr>
          <w:rFonts w:hint="eastAsia"/>
          <w:color w:val="FF0000"/>
          <w:kern w:val="0"/>
          <w:u w:val="single"/>
        </w:rPr>
        <w:t xml:space="preserve"> / </w:t>
      </w:r>
      <w:r w:rsidRPr="00B27116">
        <w:rPr>
          <w:rFonts w:hint="eastAsia"/>
          <w:color w:val="FF0000"/>
          <w:kern w:val="0"/>
          <w:u w:val="single"/>
        </w:rPr>
        <w:t>可以在演示中加入動態元素。</w:t>
      </w:r>
      <w:r w:rsidR="00C32AE7" w:rsidRPr="00D65BBD">
        <w:rPr>
          <w:rFonts w:hint="eastAsia"/>
          <w:kern w:val="0"/>
          <w:u w:val="single"/>
        </w:rPr>
        <w:t xml:space="preserve">　</w:t>
      </w:r>
      <w:r w:rsidR="00C32AE7" w:rsidRPr="00D65BBD">
        <w:rPr>
          <w:kern w:val="0"/>
          <w:u w:val="single"/>
        </w:rPr>
        <w:tab/>
      </w:r>
      <w:r w:rsidR="00C32AE7">
        <w:rPr>
          <w:kern w:val="0"/>
          <w:u w:val="single"/>
        </w:rPr>
        <w:br/>
      </w:r>
      <w:r w:rsidR="00C32AE7" w:rsidRPr="00D65BBD">
        <w:rPr>
          <w:rFonts w:hint="eastAsia"/>
          <w:kern w:val="0"/>
          <w:u w:val="single"/>
        </w:rPr>
        <w:t xml:space="preserve">　</w:t>
      </w:r>
      <w:r w:rsidR="00C32AE7" w:rsidRPr="00D65BBD">
        <w:rPr>
          <w:kern w:val="0"/>
          <w:u w:val="single"/>
        </w:rPr>
        <w:tab/>
      </w:r>
    </w:p>
    <w:p w:rsidR="00182F59" w:rsidRPr="00182F59" w:rsidRDefault="007762F6" w:rsidP="00182F59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  <w:u w:val="single"/>
        </w:rPr>
      </w:pPr>
      <w:r>
        <w:rPr>
          <w:rFonts w:hint="eastAsia"/>
          <w:kern w:val="0"/>
          <w:lang w:eastAsia="zh-HK"/>
        </w:rPr>
        <w:t>除</w:t>
      </w:r>
      <w:r>
        <w:rPr>
          <w:rFonts w:hint="eastAsia"/>
          <w:kern w:val="0"/>
        </w:rPr>
        <w:t>Mic</w:t>
      </w:r>
      <w:r>
        <w:rPr>
          <w:kern w:val="0"/>
        </w:rPr>
        <w:t>rosoft PowerPoint</w:t>
      </w:r>
      <w:r>
        <w:rPr>
          <w:rFonts w:hint="eastAsia"/>
          <w:kern w:val="0"/>
          <w:lang w:eastAsia="zh-HK"/>
        </w:rPr>
        <w:t>外，</w:t>
      </w:r>
      <w:r w:rsidR="00182F59">
        <w:rPr>
          <w:rFonts w:hint="eastAsia"/>
          <w:kern w:val="0"/>
        </w:rPr>
        <w:t>試舉出兩種可用來製作電子演示的軟件。</w:t>
      </w:r>
    </w:p>
    <w:p w:rsidR="00182F59" w:rsidRDefault="007762F6" w:rsidP="005654E4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 w:rsidRPr="00B27116">
        <w:rPr>
          <w:rFonts w:hint="eastAsia"/>
          <w:color w:val="FF0000"/>
          <w:kern w:val="0"/>
          <w:u w:val="single"/>
        </w:rPr>
        <w:t>Pr</w:t>
      </w:r>
      <w:r w:rsidRPr="00B27116">
        <w:rPr>
          <w:color w:val="FF0000"/>
          <w:kern w:val="0"/>
          <w:u w:val="single"/>
        </w:rPr>
        <w:t>ezi</w:t>
      </w:r>
      <w:r w:rsidRPr="00B27116">
        <w:rPr>
          <w:rFonts w:hint="eastAsia"/>
          <w:color w:val="FF0000"/>
          <w:kern w:val="0"/>
          <w:u w:val="single"/>
          <w:lang w:eastAsia="zh-HK"/>
        </w:rPr>
        <w:t>、</w:t>
      </w:r>
      <w:r w:rsidRPr="00B27116">
        <w:rPr>
          <w:rFonts w:hint="eastAsia"/>
          <w:color w:val="FF0000"/>
          <w:kern w:val="0"/>
          <w:u w:val="single"/>
        </w:rPr>
        <w:t>Ap</w:t>
      </w:r>
      <w:r w:rsidRPr="00B27116">
        <w:rPr>
          <w:color w:val="FF0000"/>
          <w:kern w:val="0"/>
          <w:u w:val="single"/>
        </w:rPr>
        <w:t>ple Keynote</w:t>
      </w:r>
      <w:r w:rsidRPr="00B27116">
        <w:rPr>
          <w:rFonts w:hint="eastAsia"/>
          <w:color w:val="FF0000"/>
          <w:kern w:val="0"/>
          <w:u w:val="single"/>
          <w:lang w:eastAsia="zh-HK"/>
        </w:rPr>
        <w:t>、</w:t>
      </w:r>
      <w:r w:rsidRPr="00B27116">
        <w:rPr>
          <w:rFonts w:hint="eastAsia"/>
          <w:color w:val="FF0000"/>
          <w:kern w:val="0"/>
          <w:u w:val="single"/>
        </w:rPr>
        <w:t>G</w:t>
      </w:r>
      <w:r w:rsidRPr="00B27116">
        <w:rPr>
          <w:color w:val="FF0000"/>
          <w:kern w:val="0"/>
          <w:u w:val="single"/>
        </w:rPr>
        <w:t>oogle</w:t>
      </w:r>
      <w:r w:rsidRPr="00B27116">
        <w:rPr>
          <w:rFonts w:hint="eastAsia"/>
          <w:color w:val="FF0000"/>
          <w:kern w:val="0"/>
          <w:u w:val="single"/>
          <w:lang w:eastAsia="zh-HK"/>
        </w:rPr>
        <w:t>簡報</w:t>
      </w:r>
      <w:r w:rsidR="00C32AE7" w:rsidRPr="00D65BBD">
        <w:rPr>
          <w:rFonts w:hint="eastAsia"/>
          <w:kern w:val="0"/>
          <w:u w:val="single"/>
        </w:rPr>
        <w:t xml:space="preserve">　</w:t>
      </w:r>
      <w:r w:rsidR="00C32AE7" w:rsidRPr="00D65BBD">
        <w:rPr>
          <w:kern w:val="0"/>
          <w:u w:val="single"/>
        </w:rPr>
        <w:tab/>
      </w:r>
      <w:r w:rsidR="00182F59">
        <w:rPr>
          <w:kern w:val="0"/>
          <w:u w:val="single"/>
        </w:rPr>
        <w:br/>
      </w:r>
      <w:r w:rsidR="00C32AE7" w:rsidRPr="00D65BBD">
        <w:rPr>
          <w:rFonts w:hint="eastAsia"/>
          <w:kern w:val="0"/>
          <w:u w:val="single"/>
        </w:rPr>
        <w:t xml:space="preserve">　</w:t>
      </w:r>
      <w:r w:rsidR="00C32AE7" w:rsidRPr="00D65BBD">
        <w:rPr>
          <w:kern w:val="0"/>
          <w:u w:val="single"/>
        </w:rPr>
        <w:tab/>
      </w:r>
    </w:p>
    <w:p w:rsidR="00641DC1" w:rsidRPr="000C6FA7" w:rsidRDefault="00641DC1" w:rsidP="005D20EE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</w:pPr>
    </w:p>
    <w:sectPr w:rsidR="00641DC1" w:rsidRPr="000C6FA7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CF" w:rsidRDefault="008879CF" w:rsidP="005D20EE">
      <w:r>
        <w:separator/>
      </w:r>
    </w:p>
  </w:endnote>
  <w:endnote w:type="continuationSeparator" w:id="0">
    <w:p w:rsidR="008879CF" w:rsidRDefault="008879CF" w:rsidP="005D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CF" w:rsidRDefault="008879CF" w:rsidP="005D20EE">
      <w:r>
        <w:separator/>
      </w:r>
    </w:p>
  </w:footnote>
  <w:footnote w:type="continuationSeparator" w:id="0">
    <w:p w:rsidR="008879CF" w:rsidRDefault="008879CF" w:rsidP="005D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5AEB"/>
    <w:multiLevelType w:val="hybridMultilevel"/>
    <w:tmpl w:val="C9149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87CFA"/>
    <w:multiLevelType w:val="hybridMultilevel"/>
    <w:tmpl w:val="ACE6933A"/>
    <w:lvl w:ilvl="0" w:tplc="137A7120">
      <w:start w:val="1"/>
      <w:numFmt w:val="lowerLetter"/>
      <w:lvlText w:val="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23543"/>
    <w:rsid w:val="000C6FA7"/>
    <w:rsid w:val="00182F59"/>
    <w:rsid w:val="00201FA8"/>
    <w:rsid w:val="00211267"/>
    <w:rsid w:val="00297A51"/>
    <w:rsid w:val="003813E0"/>
    <w:rsid w:val="004E1100"/>
    <w:rsid w:val="00563D1D"/>
    <w:rsid w:val="005654E4"/>
    <w:rsid w:val="005D20EE"/>
    <w:rsid w:val="00641DC1"/>
    <w:rsid w:val="007762F6"/>
    <w:rsid w:val="007A5B65"/>
    <w:rsid w:val="008879CF"/>
    <w:rsid w:val="00972313"/>
    <w:rsid w:val="009A0929"/>
    <w:rsid w:val="00B27116"/>
    <w:rsid w:val="00C32AE7"/>
    <w:rsid w:val="00C53911"/>
    <w:rsid w:val="00CF6E2D"/>
    <w:rsid w:val="00D20636"/>
    <w:rsid w:val="00DF22F1"/>
    <w:rsid w:val="00E024F0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ACA60"/>
  <w15:docId w15:val="{2E54A378-E30B-4742-B84F-C3B5052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0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0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15</cp:revision>
  <dcterms:created xsi:type="dcterms:W3CDTF">2012-09-21T00:01:00Z</dcterms:created>
  <dcterms:modified xsi:type="dcterms:W3CDTF">2016-05-03T05:45:00Z</dcterms:modified>
</cp:coreProperties>
</file>